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E59C" w14:textId="77777777" w:rsidR="00AA4E27" w:rsidRDefault="004E0DE0" w:rsidP="004E0DE0">
      <w:pPr>
        <w:jc w:val="center"/>
        <w:rPr>
          <w:noProof/>
          <w:sz w:val="28"/>
          <w:szCs w:val="28"/>
        </w:rPr>
      </w:pPr>
      <w:r w:rsidRPr="00FB61D9">
        <w:rPr>
          <w:noProof/>
          <w:sz w:val="28"/>
          <w:szCs w:val="28"/>
        </w:rPr>
        <w:drawing>
          <wp:inline distT="0" distB="0" distL="0" distR="0" wp14:anchorId="3654BA43" wp14:editId="6B7A77D3">
            <wp:extent cx="533400" cy="676275"/>
            <wp:effectExtent l="0" t="0" r="0" b="9525"/>
            <wp:docPr id="1" name="Рисунок 1" descr="герб-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сер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Pr>
          <w:noProof/>
          <w:sz w:val="28"/>
          <w:szCs w:val="28"/>
        </w:rPr>
        <w:t xml:space="preserve">  </w:t>
      </w:r>
    </w:p>
    <w:p w14:paraId="48E8D794" w14:textId="6CB9DD2D" w:rsidR="004E0DE0" w:rsidRPr="00AA4E27" w:rsidRDefault="004E0DE0" w:rsidP="004E0DE0">
      <w:pPr>
        <w:jc w:val="center"/>
        <w:rPr>
          <w:noProof/>
          <w:sz w:val="12"/>
          <w:szCs w:val="12"/>
        </w:rPr>
      </w:pPr>
      <w:r w:rsidRPr="00AA4E27">
        <w:rPr>
          <w:noProof/>
          <w:sz w:val="12"/>
          <w:szCs w:val="12"/>
        </w:rPr>
        <w:t xml:space="preserve">                                                                              </w:t>
      </w:r>
    </w:p>
    <w:p w14:paraId="27A32DD8" w14:textId="77777777" w:rsidR="004E0DE0" w:rsidRPr="00FB61D9" w:rsidRDefault="004E0DE0" w:rsidP="004E0DE0">
      <w:pPr>
        <w:jc w:val="center"/>
        <w:rPr>
          <w:b/>
          <w:sz w:val="28"/>
          <w:szCs w:val="28"/>
          <w:lang w:eastAsia="ar-SA"/>
        </w:rPr>
      </w:pPr>
      <w:r w:rsidRPr="00FB61D9">
        <w:rPr>
          <w:b/>
          <w:sz w:val="28"/>
          <w:szCs w:val="28"/>
          <w:lang w:eastAsia="ar-SA"/>
        </w:rPr>
        <w:t>АЗОВСКОЕ РАЙОННОЕ СОБРАНИЕ ДЕПУТАТОВ</w:t>
      </w:r>
    </w:p>
    <w:p w14:paraId="3A229295" w14:textId="77777777" w:rsidR="004E0DE0" w:rsidRPr="00FB61D9" w:rsidRDefault="004E0DE0" w:rsidP="004E0DE0">
      <w:pPr>
        <w:jc w:val="center"/>
        <w:rPr>
          <w:b/>
          <w:sz w:val="28"/>
          <w:szCs w:val="28"/>
          <w:lang w:eastAsia="ar-SA"/>
        </w:rPr>
      </w:pPr>
      <w:r>
        <w:rPr>
          <w:b/>
          <w:sz w:val="28"/>
          <w:szCs w:val="28"/>
          <w:lang w:eastAsia="ar-SA"/>
        </w:rPr>
        <w:t>СЕДЬМОГО</w:t>
      </w:r>
      <w:r w:rsidRPr="00FB61D9">
        <w:rPr>
          <w:b/>
          <w:sz w:val="28"/>
          <w:szCs w:val="28"/>
          <w:lang w:eastAsia="ar-SA"/>
        </w:rPr>
        <w:t xml:space="preserve"> СОЗЫВА</w:t>
      </w:r>
    </w:p>
    <w:p w14:paraId="5B5E332C" w14:textId="77777777" w:rsidR="004E0DE0" w:rsidRDefault="004E0DE0" w:rsidP="004E0DE0">
      <w:pPr>
        <w:pStyle w:val="BodyText21"/>
        <w:jc w:val="center"/>
        <w:rPr>
          <w:b/>
          <w:szCs w:val="28"/>
        </w:rPr>
      </w:pPr>
    </w:p>
    <w:p w14:paraId="47DDFF0B" w14:textId="26D07149" w:rsidR="004E0DE0" w:rsidRPr="00FB61D9" w:rsidRDefault="004E0DE0" w:rsidP="004E0DE0">
      <w:pPr>
        <w:pStyle w:val="BodyText21"/>
        <w:jc w:val="center"/>
        <w:rPr>
          <w:b/>
          <w:szCs w:val="28"/>
        </w:rPr>
      </w:pPr>
      <w:r w:rsidRPr="00FB61D9">
        <w:rPr>
          <w:b/>
          <w:szCs w:val="28"/>
        </w:rPr>
        <w:t xml:space="preserve">РЕШЕНИЕ № </w:t>
      </w:r>
      <w:r w:rsidR="00AA4E27">
        <w:rPr>
          <w:b/>
          <w:szCs w:val="28"/>
        </w:rPr>
        <w:t>50</w:t>
      </w:r>
    </w:p>
    <w:p w14:paraId="2A8E1D97" w14:textId="77777777" w:rsidR="004E0DE0" w:rsidRPr="00FB61D9" w:rsidRDefault="004E0DE0" w:rsidP="004E0DE0">
      <w:pPr>
        <w:pStyle w:val="BodyText21"/>
        <w:rPr>
          <w:b/>
          <w:szCs w:val="28"/>
        </w:rPr>
      </w:pPr>
    </w:p>
    <w:p w14:paraId="29120678" w14:textId="3A2D6781" w:rsidR="004E0DE0" w:rsidRDefault="004E0DE0" w:rsidP="004E0DE0">
      <w:pPr>
        <w:rPr>
          <w:b/>
          <w:sz w:val="28"/>
          <w:szCs w:val="28"/>
          <w:lang w:eastAsia="ar-SA"/>
        </w:rPr>
      </w:pPr>
      <w:r>
        <w:rPr>
          <w:b/>
          <w:sz w:val="28"/>
          <w:szCs w:val="28"/>
          <w:lang w:eastAsia="ar-SA"/>
        </w:rPr>
        <w:t xml:space="preserve">от </w:t>
      </w:r>
      <w:r w:rsidR="00AA4E27">
        <w:rPr>
          <w:b/>
          <w:sz w:val="28"/>
          <w:szCs w:val="28"/>
          <w:lang w:eastAsia="ar-SA"/>
        </w:rPr>
        <w:t>30 марта 2022 года</w:t>
      </w:r>
      <w:r w:rsidRPr="00FB61D9">
        <w:rPr>
          <w:b/>
          <w:sz w:val="28"/>
          <w:szCs w:val="28"/>
          <w:lang w:eastAsia="ar-SA"/>
        </w:rPr>
        <w:tab/>
      </w:r>
      <w:r w:rsidRPr="00FB61D9">
        <w:rPr>
          <w:b/>
          <w:sz w:val="28"/>
          <w:szCs w:val="28"/>
          <w:lang w:eastAsia="ar-SA"/>
        </w:rPr>
        <w:tab/>
      </w:r>
      <w:r w:rsidRPr="00FB61D9">
        <w:rPr>
          <w:b/>
          <w:sz w:val="28"/>
          <w:szCs w:val="28"/>
          <w:lang w:eastAsia="ar-SA"/>
        </w:rPr>
        <w:tab/>
      </w:r>
      <w:r w:rsidRPr="00FB61D9">
        <w:rPr>
          <w:b/>
          <w:sz w:val="28"/>
          <w:szCs w:val="28"/>
          <w:lang w:eastAsia="ar-SA"/>
        </w:rPr>
        <w:tab/>
      </w:r>
      <w:r w:rsidRPr="00FB61D9">
        <w:rPr>
          <w:b/>
          <w:sz w:val="28"/>
          <w:szCs w:val="28"/>
          <w:lang w:eastAsia="ar-SA"/>
        </w:rPr>
        <w:tab/>
      </w:r>
      <w:r w:rsidRPr="00FB61D9">
        <w:rPr>
          <w:b/>
          <w:sz w:val="28"/>
          <w:szCs w:val="28"/>
          <w:lang w:eastAsia="ar-SA"/>
        </w:rPr>
        <w:tab/>
      </w:r>
      <w:r w:rsidRPr="00FB61D9">
        <w:rPr>
          <w:b/>
          <w:sz w:val="28"/>
          <w:szCs w:val="28"/>
          <w:lang w:eastAsia="ar-SA"/>
        </w:rPr>
        <w:tab/>
        <w:t xml:space="preserve"> </w:t>
      </w:r>
      <w:r>
        <w:rPr>
          <w:b/>
          <w:sz w:val="28"/>
          <w:szCs w:val="28"/>
          <w:lang w:eastAsia="ar-SA"/>
        </w:rPr>
        <w:t xml:space="preserve">                       </w:t>
      </w:r>
      <w:r w:rsidRPr="00FB61D9">
        <w:rPr>
          <w:b/>
          <w:sz w:val="28"/>
          <w:szCs w:val="28"/>
          <w:lang w:eastAsia="ar-SA"/>
        </w:rPr>
        <w:t>г. Азов</w:t>
      </w:r>
    </w:p>
    <w:p w14:paraId="338EF08D" w14:textId="77777777" w:rsidR="004E0DE0" w:rsidRDefault="004E0DE0" w:rsidP="004E0DE0">
      <w:pPr>
        <w:ind w:firstLine="709"/>
        <w:rPr>
          <w:b/>
          <w:sz w:val="28"/>
          <w:szCs w:val="28"/>
          <w:lang w:eastAsia="ar-SA"/>
        </w:rPr>
      </w:pPr>
    </w:p>
    <w:p w14:paraId="0DAF2B97" w14:textId="77777777" w:rsidR="004E0DE0" w:rsidRPr="009267D1" w:rsidRDefault="004E0DE0" w:rsidP="004E0DE0">
      <w:pPr>
        <w:ind w:right="4536"/>
        <w:jc w:val="both"/>
        <w:rPr>
          <w:bCs/>
          <w:sz w:val="16"/>
          <w:szCs w:val="16"/>
        </w:rPr>
      </w:pPr>
      <w:bookmarkStart w:id="0" w:name="_Hlk43207785"/>
      <w:r w:rsidRPr="009267D1">
        <w:rPr>
          <w:bCs/>
          <w:sz w:val="28"/>
          <w:szCs w:val="28"/>
        </w:rPr>
        <w:t xml:space="preserve">О внесении изменений в решение Азовского районного Собрания депутатов от 27.12.2018 </w:t>
      </w:r>
      <w:r>
        <w:rPr>
          <w:bCs/>
          <w:sz w:val="28"/>
          <w:szCs w:val="28"/>
        </w:rPr>
        <w:t>№</w:t>
      </w:r>
      <w:r w:rsidR="008624D7">
        <w:rPr>
          <w:bCs/>
          <w:sz w:val="28"/>
          <w:szCs w:val="28"/>
        </w:rPr>
        <w:t xml:space="preserve"> 161</w:t>
      </w:r>
      <w:r>
        <w:rPr>
          <w:bCs/>
          <w:sz w:val="28"/>
          <w:szCs w:val="28"/>
        </w:rPr>
        <w:t xml:space="preserve"> </w:t>
      </w:r>
      <w:r w:rsidRPr="009267D1">
        <w:rPr>
          <w:bCs/>
          <w:sz w:val="28"/>
          <w:szCs w:val="28"/>
        </w:rPr>
        <w:t xml:space="preserve">«Об утверждении </w:t>
      </w:r>
      <w:bookmarkStart w:id="1" w:name="_Hlk67297104"/>
      <w:r w:rsidRPr="009267D1">
        <w:rPr>
          <w:bCs/>
          <w:sz w:val="28"/>
          <w:szCs w:val="28"/>
        </w:rPr>
        <w:t>местных нормативов градостроительного проектирования</w:t>
      </w:r>
      <w:bookmarkEnd w:id="1"/>
      <w:r w:rsidRPr="009267D1">
        <w:rPr>
          <w:bCs/>
          <w:sz w:val="28"/>
          <w:szCs w:val="28"/>
        </w:rPr>
        <w:t xml:space="preserve"> Азовского района</w:t>
      </w:r>
      <w:bookmarkEnd w:id="0"/>
      <w:r w:rsidR="00C43F76">
        <w:rPr>
          <w:bCs/>
          <w:sz w:val="28"/>
          <w:szCs w:val="28"/>
        </w:rPr>
        <w:t xml:space="preserve"> Ростовской области</w:t>
      </w:r>
      <w:r w:rsidRPr="009267D1">
        <w:rPr>
          <w:bCs/>
          <w:sz w:val="28"/>
          <w:szCs w:val="28"/>
        </w:rPr>
        <w:t>»</w:t>
      </w:r>
    </w:p>
    <w:p w14:paraId="1427F595" w14:textId="77777777" w:rsidR="004E0DE0" w:rsidRPr="004E0DE0" w:rsidRDefault="004E0DE0" w:rsidP="004E0DE0">
      <w:pPr>
        <w:ind w:firstLine="709"/>
        <w:rPr>
          <w:sz w:val="28"/>
          <w:szCs w:val="28"/>
        </w:rPr>
      </w:pPr>
    </w:p>
    <w:p w14:paraId="5C0511AB" w14:textId="656370A6" w:rsidR="004E0DE0" w:rsidRDefault="00C43F76" w:rsidP="004E0DE0">
      <w:pPr>
        <w:autoSpaceDE w:val="0"/>
        <w:autoSpaceDN w:val="0"/>
        <w:adjustRightInd w:val="0"/>
        <w:ind w:firstLine="709"/>
        <w:jc w:val="both"/>
        <w:rPr>
          <w:rFonts w:eastAsia="Calibri"/>
          <w:sz w:val="28"/>
          <w:szCs w:val="28"/>
          <w:lang w:eastAsia="en-US"/>
        </w:rPr>
      </w:pPr>
      <w:r w:rsidRPr="00C43F76">
        <w:rPr>
          <w:sz w:val="28"/>
          <w:szCs w:val="28"/>
          <w:lang w:eastAsia="ar-SA"/>
        </w:rPr>
        <w:t>В соответствии</w:t>
      </w:r>
      <w:r w:rsidR="001A1B61">
        <w:rPr>
          <w:sz w:val="28"/>
          <w:szCs w:val="28"/>
          <w:lang w:eastAsia="ar-SA"/>
        </w:rPr>
        <w:t xml:space="preserve"> </w:t>
      </w:r>
      <w:hyperlink r:id="rId9" w:anchor="64U0IK" w:history="1">
        <w:r w:rsidRPr="00BB3E0C">
          <w:rPr>
            <w:rStyle w:val="a3"/>
            <w:color w:val="auto"/>
            <w:sz w:val="28"/>
            <w:szCs w:val="28"/>
            <w:u w:val="none"/>
            <w:lang w:eastAsia="ar-SA"/>
          </w:rPr>
          <w:t>Градостроительным кодексом Российской Федерации</w:t>
        </w:r>
      </w:hyperlink>
      <w:r w:rsidRPr="00BB3E0C">
        <w:rPr>
          <w:sz w:val="28"/>
          <w:szCs w:val="28"/>
          <w:lang w:eastAsia="ar-SA"/>
        </w:rPr>
        <w:t>,</w:t>
      </w:r>
      <w:r w:rsidR="001A1B61">
        <w:rPr>
          <w:sz w:val="28"/>
          <w:szCs w:val="28"/>
          <w:lang w:eastAsia="ar-SA"/>
        </w:rPr>
        <w:br/>
      </w:r>
      <w:r w:rsidR="001A1B61" w:rsidRPr="009267D1">
        <w:rPr>
          <w:bCs/>
          <w:sz w:val="28"/>
          <w:szCs w:val="28"/>
        </w:rPr>
        <w:t>«Об утверждении местных нормативов градостроительного проектирования Азовского района</w:t>
      </w:r>
      <w:r w:rsidR="001A1B61">
        <w:rPr>
          <w:bCs/>
          <w:sz w:val="28"/>
          <w:szCs w:val="28"/>
        </w:rPr>
        <w:t xml:space="preserve"> Ростовской области</w:t>
      </w:r>
      <w:r w:rsidR="001A1B61" w:rsidRPr="009267D1">
        <w:rPr>
          <w:bCs/>
          <w:sz w:val="28"/>
          <w:szCs w:val="28"/>
        </w:rPr>
        <w:t>»</w:t>
      </w:r>
      <w:r w:rsidRPr="00C43F76">
        <w:rPr>
          <w:sz w:val="28"/>
          <w:szCs w:val="28"/>
          <w:lang w:eastAsia="ar-SA"/>
        </w:rPr>
        <w:t>, во исполнение части 6 подпункта</w:t>
      </w:r>
      <w:r w:rsidR="001A1B61">
        <w:rPr>
          <w:sz w:val="28"/>
          <w:szCs w:val="28"/>
          <w:lang w:eastAsia="ar-SA"/>
        </w:rPr>
        <w:br/>
      </w:r>
      <w:r w:rsidR="00144B0C">
        <w:rPr>
          <w:sz w:val="28"/>
          <w:szCs w:val="28"/>
          <w:lang w:eastAsia="ar-SA"/>
        </w:rPr>
        <w:t>«</w:t>
      </w:r>
      <w:r w:rsidRPr="00C43F76">
        <w:rPr>
          <w:sz w:val="28"/>
          <w:szCs w:val="28"/>
          <w:lang w:eastAsia="ar-SA"/>
        </w:rPr>
        <w:t>а</w:t>
      </w:r>
      <w:r w:rsidR="00144B0C">
        <w:rPr>
          <w:sz w:val="28"/>
          <w:szCs w:val="28"/>
          <w:lang w:eastAsia="ar-SA"/>
        </w:rPr>
        <w:t>»</w:t>
      </w:r>
      <w:r w:rsidRPr="00C43F76">
        <w:rPr>
          <w:sz w:val="28"/>
          <w:szCs w:val="28"/>
          <w:lang w:eastAsia="ar-SA"/>
        </w:rPr>
        <w:t xml:space="preserve"> пункта 2 Перечня поручения Президента Российской Федерации</w:t>
      </w:r>
      <w:r w:rsidR="001A1B61">
        <w:rPr>
          <w:sz w:val="28"/>
          <w:szCs w:val="28"/>
          <w:lang w:eastAsia="ar-SA"/>
        </w:rPr>
        <w:br/>
      </w:r>
      <w:r w:rsidRPr="00C43F76">
        <w:rPr>
          <w:sz w:val="28"/>
          <w:szCs w:val="28"/>
          <w:lang w:eastAsia="ar-SA"/>
        </w:rPr>
        <w:t xml:space="preserve">от 22.11.2019 </w:t>
      </w:r>
      <w:r w:rsidR="001A1B61">
        <w:rPr>
          <w:sz w:val="28"/>
          <w:szCs w:val="28"/>
          <w:lang w:eastAsia="ar-SA"/>
        </w:rPr>
        <w:t>№</w:t>
      </w:r>
      <w:r w:rsidRPr="00C43F76">
        <w:rPr>
          <w:sz w:val="28"/>
          <w:szCs w:val="28"/>
          <w:lang w:eastAsia="ar-SA"/>
        </w:rPr>
        <w:t xml:space="preserve"> Пр-2397 по итогам заседания Совета при Президенте Российской Федерации</w:t>
      </w:r>
      <w:r w:rsidR="001A1B61">
        <w:rPr>
          <w:sz w:val="28"/>
          <w:szCs w:val="28"/>
          <w:lang w:eastAsia="ar-SA"/>
        </w:rPr>
        <w:t xml:space="preserve"> </w:t>
      </w:r>
      <w:r w:rsidRPr="00C43F76">
        <w:rPr>
          <w:sz w:val="28"/>
          <w:szCs w:val="28"/>
          <w:lang w:eastAsia="ar-SA"/>
        </w:rPr>
        <w:t>по развитию физической культуры и спорта 10.10.2019, с целью</w:t>
      </w:r>
      <w:r w:rsidR="001A1B61">
        <w:rPr>
          <w:sz w:val="28"/>
          <w:szCs w:val="28"/>
          <w:lang w:eastAsia="ar-SA"/>
        </w:rPr>
        <w:t xml:space="preserve"> </w:t>
      </w:r>
      <w:r w:rsidRPr="00C43F76">
        <w:rPr>
          <w:sz w:val="28"/>
          <w:szCs w:val="28"/>
          <w:lang w:eastAsia="ar-SA"/>
        </w:rPr>
        <w:t>приведения муниципального нормативного правового акта</w:t>
      </w:r>
      <w:r w:rsidR="001A1B61">
        <w:rPr>
          <w:sz w:val="28"/>
          <w:szCs w:val="28"/>
          <w:lang w:eastAsia="ar-SA"/>
        </w:rPr>
        <w:br/>
      </w:r>
      <w:r w:rsidRPr="00C43F76">
        <w:rPr>
          <w:sz w:val="28"/>
          <w:szCs w:val="28"/>
          <w:lang w:eastAsia="ar-SA"/>
        </w:rPr>
        <w:t>в соответствие</w:t>
      </w:r>
      <w:r w:rsidR="001A1B61">
        <w:rPr>
          <w:sz w:val="28"/>
          <w:szCs w:val="28"/>
          <w:lang w:eastAsia="ar-SA"/>
        </w:rPr>
        <w:t xml:space="preserve"> </w:t>
      </w:r>
      <w:r w:rsidRPr="00C43F76">
        <w:rPr>
          <w:sz w:val="28"/>
          <w:szCs w:val="28"/>
          <w:lang w:eastAsia="ar-SA"/>
        </w:rPr>
        <w:t xml:space="preserve">с законодательством Российской Федерации, </w:t>
      </w:r>
      <w:r w:rsidR="004E0DE0" w:rsidRPr="007F2423">
        <w:rPr>
          <w:sz w:val="28"/>
          <w:szCs w:val="28"/>
          <w:lang w:eastAsia="ar-SA"/>
        </w:rPr>
        <w:t>руководствуясь Уставом муниципального образования «Азовский район»,</w:t>
      </w:r>
      <w:r w:rsidR="004E0DE0" w:rsidRPr="007F2423">
        <w:t xml:space="preserve"> </w:t>
      </w:r>
      <w:r w:rsidR="004E0DE0">
        <w:rPr>
          <w:rFonts w:eastAsia="Calibri"/>
          <w:sz w:val="28"/>
          <w:szCs w:val="28"/>
          <w:lang w:eastAsia="en-US"/>
        </w:rPr>
        <w:t>Азовское районное Собрание депутатов</w:t>
      </w:r>
    </w:p>
    <w:p w14:paraId="4983C455" w14:textId="77777777" w:rsidR="004E0DE0" w:rsidRDefault="004E0DE0" w:rsidP="004E0DE0">
      <w:pPr>
        <w:autoSpaceDE w:val="0"/>
        <w:autoSpaceDN w:val="0"/>
        <w:adjustRightInd w:val="0"/>
        <w:ind w:firstLine="709"/>
        <w:jc w:val="center"/>
        <w:rPr>
          <w:rFonts w:eastAsia="Calibri"/>
          <w:sz w:val="28"/>
          <w:szCs w:val="28"/>
          <w:lang w:eastAsia="en-US"/>
        </w:rPr>
      </w:pPr>
    </w:p>
    <w:p w14:paraId="5F0FCA57" w14:textId="77777777" w:rsidR="00C43F76" w:rsidRDefault="004E0DE0" w:rsidP="00C43F76">
      <w:pPr>
        <w:autoSpaceDE w:val="0"/>
        <w:autoSpaceDN w:val="0"/>
        <w:adjustRightInd w:val="0"/>
        <w:ind w:firstLine="709"/>
        <w:jc w:val="center"/>
        <w:rPr>
          <w:rFonts w:eastAsia="Calibri"/>
          <w:sz w:val="28"/>
          <w:szCs w:val="28"/>
          <w:lang w:eastAsia="en-US"/>
        </w:rPr>
      </w:pPr>
      <w:r>
        <w:rPr>
          <w:rFonts w:eastAsia="Calibri"/>
          <w:sz w:val="28"/>
          <w:szCs w:val="28"/>
          <w:lang w:eastAsia="en-US"/>
        </w:rPr>
        <w:t>РЕШИЛО:</w:t>
      </w:r>
    </w:p>
    <w:p w14:paraId="7BD26729" w14:textId="77777777" w:rsidR="00C43F76" w:rsidRPr="00C43F76" w:rsidRDefault="00C43F76" w:rsidP="00C43F76">
      <w:pPr>
        <w:autoSpaceDE w:val="0"/>
        <w:autoSpaceDN w:val="0"/>
        <w:adjustRightInd w:val="0"/>
        <w:ind w:firstLine="709"/>
        <w:jc w:val="center"/>
        <w:rPr>
          <w:rFonts w:eastAsia="Calibri"/>
          <w:sz w:val="28"/>
          <w:szCs w:val="28"/>
          <w:lang w:eastAsia="en-US"/>
        </w:rPr>
      </w:pPr>
    </w:p>
    <w:p w14:paraId="51CC7DE3" w14:textId="77777777" w:rsidR="00C43F76" w:rsidRPr="00C43F76" w:rsidRDefault="00C43F76" w:rsidP="00144B0C">
      <w:pPr>
        <w:numPr>
          <w:ilvl w:val="0"/>
          <w:numId w:val="1"/>
        </w:numPr>
        <w:tabs>
          <w:tab w:val="left" w:pos="360"/>
        </w:tabs>
        <w:ind w:left="0" w:firstLine="709"/>
        <w:jc w:val="both"/>
        <w:rPr>
          <w:sz w:val="28"/>
          <w:szCs w:val="28"/>
        </w:rPr>
      </w:pPr>
      <w:r w:rsidRPr="00C43F76">
        <w:rPr>
          <w:sz w:val="28"/>
          <w:szCs w:val="28"/>
        </w:rPr>
        <w:t xml:space="preserve">Внести в местные нормативы градостроительного проектирования </w:t>
      </w:r>
      <w:r>
        <w:rPr>
          <w:sz w:val="28"/>
          <w:szCs w:val="28"/>
        </w:rPr>
        <w:t>Азовского района Ростовской области</w:t>
      </w:r>
      <w:r w:rsidRPr="00C43F76">
        <w:rPr>
          <w:sz w:val="28"/>
          <w:szCs w:val="28"/>
        </w:rPr>
        <w:t>, следующие изменения:</w:t>
      </w:r>
    </w:p>
    <w:p w14:paraId="2D06602E" w14:textId="77777777" w:rsidR="00C43F76" w:rsidRPr="00C43F76" w:rsidRDefault="00C43F76" w:rsidP="00144B0C">
      <w:pPr>
        <w:numPr>
          <w:ilvl w:val="0"/>
          <w:numId w:val="2"/>
        </w:numPr>
        <w:spacing w:line="280" w:lineRule="atLeast"/>
        <w:ind w:left="0" w:firstLine="709"/>
        <w:jc w:val="both"/>
        <w:rPr>
          <w:sz w:val="28"/>
          <w:szCs w:val="28"/>
        </w:rPr>
      </w:pPr>
      <w:r w:rsidRPr="00C43F76">
        <w:rPr>
          <w:sz w:val="28"/>
          <w:szCs w:val="28"/>
        </w:rPr>
        <w:t>В</w:t>
      </w:r>
      <w:r w:rsidR="007B355D" w:rsidRPr="007B355D">
        <w:rPr>
          <w:sz w:val="28"/>
          <w:szCs w:val="28"/>
        </w:rPr>
        <w:t xml:space="preserve"> раздел </w:t>
      </w:r>
      <w:r w:rsidR="007B355D" w:rsidRPr="007B355D">
        <w:rPr>
          <w:sz w:val="28"/>
          <w:szCs w:val="28"/>
          <w:lang w:val="en-US"/>
        </w:rPr>
        <w:t>II</w:t>
      </w:r>
      <w:r w:rsidR="007B355D" w:rsidRPr="007B355D">
        <w:rPr>
          <w:sz w:val="28"/>
          <w:szCs w:val="28"/>
        </w:rPr>
        <w:t xml:space="preserve"> материалы по обоснованию расчетных показателей</w:t>
      </w:r>
      <w:r w:rsidR="007B355D">
        <w:rPr>
          <w:sz w:val="28"/>
          <w:szCs w:val="28"/>
        </w:rPr>
        <w:br/>
      </w:r>
      <w:hyperlink r:id="rId10" w:history="1">
        <w:r w:rsidR="007B355D">
          <w:rPr>
            <w:sz w:val="28"/>
            <w:szCs w:val="28"/>
          </w:rPr>
          <w:t xml:space="preserve">глава 3 «Основные термины и понятия» </w:t>
        </w:r>
      </w:hyperlink>
      <w:r w:rsidRPr="00C43F76">
        <w:rPr>
          <w:sz w:val="28"/>
          <w:szCs w:val="28"/>
        </w:rPr>
        <w:t xml:space="preserve">к местным нормативам градостроительного проектирования </w:t>
      </w:r>
      <w:r w:rsidRPr="007B355D">
        <w:rPr>
          <w:sz w:val="28"/>
          <w:szCs w:val="28"/>
        </w:rPr>
        <w:t>Азовского района Ростовской области</w:t>
      </w:r>
      <w:r w:rsidRPr="00C43F76">
        <w:rPr>
          <w:sz w:val="28"/>
          <w:szCs w:val="28"/>
        </w:rPr>
        <w:t xml:space="preserve"> изложить в следующей редакции:</w:t>
      </w:r>
    </w:p>
    <w:p w14:paraId="68A4A212" w14:textId="3F543B4A" w:rsidR="00C43F76" w:rsidRPr="00C43F76" w:rsidRDefault="00AA4E27" w:rsidP="00144B0C">
      <w:pPr>
        <w:tabs>
          <w:tab w:val="left" w:pos="360"/>
        </w:tabs>
        <w:ind w:firstLine="709"/>
        <w:jc w:val="both"/>
        <w:rPr>
          <w:sz w:val="28"/>
          <w:szCs w:val="28"/>
        </w:rPr>
      </w:pPr>
      <w:r>
        <w:rPr>
          <w:sz w:val="28"/>
          <w:szCs w:val="28"/>
        </w:rPr>
        <w:t>«</w:t>
      </w:r>
      <w:r w:rsidR="00C43F76" w:rsidRPr="00C43F76">
        <w:rPr>
          <w:sz w:val="28"/>
          <w:szCs w:val="28"/>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0EEA72D2" w14:textId="77777777" w:rsidR="00C43F76" w:rsidRPr="00C43F76" w:rsidRDefault="00C43F76" w:rsidP="00144B0C">
      <w:pPr>
        <w:tabs>
          <w:tab w:val="left" w:pos="360"/>
        </w:tabs>
        <w:ind w:firstLine="709"/>
        <w:jc w:val="both"/>
        <w:rPr>
          <w:sz w:val="28"/>
          <w:szCs w:val="28"/>
        </w:rPr>
      </w:pPr>
      <w:r w:rsidRPr="00C43F76">
        <w:rPr>
          <w:sz w:val="28"/>
          <w:szCs w:val="28"/>
        </w:rPr>
        <w:t xml:space="preserve">Полоса для велосипедистов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w:t>
      </w:r>
      <w:r w:rsidRPr="00C43F76">
        <w:rPr>
          <w:sz w:val="28"/>
          <w:szCs w:val="28"/>
        </w:rPr>
        <w:lastRenderedPageBreak/>
        <w:t>дорожными ограждениями и т.д.) от проезжей части и обозначенная дорожным знаком в сочетании с табличкой, расположенными над полосой.</w:t>
      </w:r>
    </w:p>
    <w:p w14:paraId="53439371" w14:textId="77777777" w:rsidR="00BB3E0C" w:rsidRDefault="00C43F76" w:rsidP="00144B0C">
      <w:pPr>
        <w:tabs>
          <w:tab w:val="left" w:pos="360"/>
        </w:tabs>
        <w:ind w:firstLine="709"/>
        <w:jc w:val="both"/>
        <w:rPr>
          <w:sz w:val="28"/>
          <w:szCs w:val="28"/>
        </w:rPr>
      </w:pPr>
      <w:r w:rsidRPr="00C43F76">
        <w:rPr>
          <w:sz w:val="28"/>
          <w:szCs w:val="28"/>
        </w:rPr>
        <w:t>Велопарковка - место для длительной стоянки (более часа) или хранения велосипедов, оборудованное специальными конструкциями.».</w:t>
      </w:r>
    </w:p>
    <w:p w14:paraId="627C35E2" w14:textId="0E8D39B0" w:rsidR="00C43F76" w:rsidRPr="00BB3E0C" w:rsidRDefault="00BB3E0C" w:rsidP="00144B0C">
      <w:pPr>
        <w:tabs>
          <w:tab w:val="left" w:pos="360"/>
        </w:tabs>
        <w:ind w:firstLine="709"/>
        <w:jc w:val="both"/>
        <w:rPr>
          <w:sz w:val="28"/>
          <w:szCs w:val="28"/>
        </w:rPr>
      </w:pPr>
      <w:r>
        <w:rPr>
          <w:sz w:val="28"/>
          <w:szCs w:val="28"/>
        </w:rPr>
        <w:t xml:space="preserve">2. </w:t>
      </w:r>
      <w:r w:rsidR="00AA4E27">
        <w:rPr>
          <w:sz w:val="28"/>
          <w:szCs w:val="28"/>
        </w:rPr>
        <w:t>Г</w:t>
      </w:r>
      <w:r w:rsidR="007B355D">
        <w:rPr>
          <w:sz w:val="28"/>
          <w:szCs w:val="28"/>
        </w:rPr>
        <w:t>лаву 2 «Обоснование нормативов градостроительного проектирования» дополнить пунктом 2.5 «</w:t>
      </w:r>
      <w:r w:rsidR="007B355D" w:rsidRPr="007B355D">
        <w:rPr>
          <w:sz w:val="28"/>
          <w:szCs w:val="28"/>
        </w:rPr>
        <w:t>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муниципального образования «</w:t>
      </w:r>
      <w:r w:rsidR="007B355D">
        <w:rPr>
          <w:sz w:val="28"/>
          <w:szCs w:val="28"/>
        </w:rPr>
        <w:t>Азовский район»</w:t>
      </w:r>
      <w:r w:rsidR="009B11C1">
        <w:rPr>
          <w:sz w:val="28"/>
          <w:szCs w:val="28"/>
        </w:rPr>
        <w:t>:</w:t>
      </w:r>
    </w:p>
    <w:p w14:paraId="522C0527" w14:textId="54E5B8D2" w:rsidR="007B355D" w:rsidRPr="007B355D" w:rsidRDefault="000C3A03" w:rsidP="00144B0C">
      <w:pPr>
        <w:ind w:firstLine="709"/>
        <w:jc w:val="both"/>
        <w:rPr>
          <w:bCs/>
          <w:sz w:val="28"/>
          <w:szCs w:val="28"/>
        </w:rPr>
      </w:pPr>
      <w:r>
        <w:rPr>
          <w:bCs/>
          <w:sz w:val="28"/>
          <w:szCs w:val="28"/>
        </w:rPr>
        <w:t>«</w:t>
      </w:r>
      <w:r w:rsidR="007B355D" w:rsidRPr="007B355D">
        <w:rPr>
          <w:bCs/>
          <w:sz w:val="28"/>
          <w:szCs w:val="28"/>
        </w:rPr>
        <w:t>2.5</w:t>
      </w:r>
      <w:r>
        <w:rPr>
          <w:bCs/>
          <w:sz w:val="28"/>
          <w:szCs w:val="28"/>
        </w:rPr>
        <w:t>.</w:t>
      </w:r>
      <w:r w:rsidR="007B355D" w:rsidRPr="007B355D">
        <w:rPr>
          <w:bCs/>
          <w:sz w:val="28"/>
          <w:szCs w:val="28"/>
        </w:rPr>
        <w:t xml:space="preserve">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муниципального образования «Азовский район».</w:t>
      </w:r>
    </w:p>
    <w:p w14:paraId="7DCE9224" w14:textId="2ACF8835" w:rsidR="00546133" w:rsidRPr="00546133" w:rsidRDefault="00546133" w:rsidP="00144B0C">
      <w:pPr>
        <w:pStyle w:val="formattext"/>
        <w:spacing w:before="0" w:beforeAutospacing="0" w:after="0" w:afterAutospacing="0"/>
        <w:ind w:firstLine="709"/>
        <w:jc w:val="both"/>
        <w:textAlignment w:val="baseline"/>
        <w:rPr>
          <w:sz w:val="28"/>
          <w:szCs w:val="28"/>
        </w:rPr>
      </w:pPr>
      <w:r w:rsidRPr="00546133">
        <w:rPr>
          <w:sz w:val="28"/>
          <w:szCs w:val="28"/>
        </w:rPr>
        <w:t>Требования к планированию велосипедных дорожек и велопарковок</w:t>
      </w:r>
      <w:r w:rsidR="00144B0C">
        <w:rPr>
          <w:sz w:val="28"/>
          <w:szCs w:val="28"/>
        </w:rPr>
        <w:t>.</w:t>
      </w:r>
    </w:p>
    <w:p w14:paraId="78C95B45" w14:textId="77777777" w:rsidR="00546133" w:rsidRPr="00546133" w:rsidRDefault="00546133" w:rsidP="00144B0C">
      <w:pPr>
        <w:ind w:firstLine="709"/>
        <w:jc w:val="both"/>
        <w:textAlignment w:val="baseline"/>
        <w:rPr>
          <w:sz w:val="28"/>
          <w:szCs w:val="28"/>
        </w:rPr>
      </w:pPr>
      <w:r w:rsidRPr="00546133">
        <w:rPr>
          <w:sz w:val="28"/>
          <w:szCs w:val="28"/>
        </w:rPr>
        <w:t>Проектирование велосипедных дорожек следует осуществлять</w:t>
      </w:r>
      <w:r w:rsidR="003C428E">
        <w:rPr>
          <w:sz w:val="28"/>
          <w:szCs w:val="28"/>
        </w:rPr>
        <w:br/>
      </w:r>
      <w:r w:rsidRPr="00546133">
        <w:rPr>
          <w:sz w:val="28"/>
          <w:szCs w:val="28"/>
        </w:rPr>
        <w:t>в соответствии с характеристиками, приведенными в таблицах.</w:t>
      </w:r>
    </w:p>
    <w:p w14:paraId="5FBF715B" w14:textId="77777777" w:rsidR="00546133" w:rsidRPr="00546133" w:rsidRDefault="00546133" w:rsidP="00546133">
      <w:pPr>
        <w:jc w:val="both"/>
        <w:textAlignment w:val="baseline"/>
        <w:rPr>
          <w:sz w:val="28"/>
          <w:szCs w:val="28"/>
        </w:rPr>
      </w:pPr>
      <w:r w:rsidRPr="00546133">
        <w:rPr>
          <w:sz w:val="28"/>
          <w:szCs w:val="28"/>
        </w:rPr>
        <w:t xml:space="preserve">Таблица </w:t>
      </w:r>
      <w:r w:rsidR="00BB3E0C">
        <w:rPr>
          <w:sz w:val="28"/>
          <w:szCs w:val="28"/>
        </w:rPr>
        <w:t>2.5.1</w:t>
      </w:r>
    </w:p>
    <w:tbl>
      <w:tblPr>
        <w:tblW w:w="9639" w:type="dxa"/>
        <w:tblCellMar>
          <w:left w:w="0" w:type="dxa"/>
          <w:right w:w="0" w:type="dxa"/>
        </w:tblCellMar>
        <w:tblLook w:val="04A0" w:firstRow="1" w:lastRow="0" w:firstColumn="1" w:lastColumn="0" w:noHBand="0" w:noVBand="1"/>
      </w:tblPr>
      <w:tblGrid>
        <w:gridCol w:w="2957"/>
        <w:gridCol w:w="6682"/>
      </w:tblGrid>
      <w:tr w:rsidR="00546133" w:rsidRPr="00546133" w14:paraId="1A13EADA" w14:textId="77777777" w:rsidTr="003C428E">
        <w:trPr>
          <w:trHeight w:val="80"/>
        </w:trPr>
        <w:tc>
          <w:tcPr>
            <w:tcW w:w="2957" w:type="dxa"/>
            <w:tcBorders>
              <w:top w:val="nil"/>
              <w:left w:val="nil"/>
              <w:bottom w:val="nil"/>
              <w:right w:val="nil"/>
            </w:tcBorders>
            <w:shd w:val="clear" w:color="auto" w:fill="auto"/>
            <w:hideMark/>
          </w:tcPr>
          <w:p w14:paraId="4E6CA3AC" w14:textId="77777777" w:rsidR="00546133" w:rsidRPr="00546133" w:rsidRDefault="00546133" w:rsidP="00546133">
            <w:pPr>
              <w:jc w:val="both"/>
              <w:rPr>
                <w:sz w:val="28"/>
                <w:szCs w:val="28"/>
              </w:rPr>
            </w:pPr>
          </w:p>
        </w:tc>
        <w:tc>
          <w:tcPr>
            <w:tcW w:w="6682" w:type="dxa"/>
            <w:tcBorders>
              <w:top w:val="nil"/>
              <w:left w:val="nil"/>
              <w:bottom w:val="nil"/>
              <w:right w:val="nil"/>
            </w:tcBorders>
            <w:shd w:val="clear" w:color="auto" w:fill="auto"/>
            <w:hideMark/>
          </w:tcPr>
          <w:p w14:paraId="38CFE1BD" w14:textId="77777777" w:rsidR="00546133" w:rsidRPr="00546133" w:rsidRDefault="00546133" w:rsidP="00546133">
            <w:pPr>
              <w:jc w:val="both"/>
              <w:rPr>
                <w:sz w:val="28"/>
                <w:szCs w:val="28"/>
              </w:rPr>
            </w:pPr>
          </w:p>
        </w:tc>
      </w:tr>
      <w:tr w:rsidR="00546133" w:rsidRPr="00546133" w14:paraId="16DA6EC1" w14:textId="77777777" w:rsidTr="003C428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2562D9" w14:textId="77777777" w:rsidR="00546133" w:rsidRPr="00546133" w:rsidRDefault="00546133" w:rsidP="00546133">
            <w:pPr>
              <w:jc w:val="both"/>
              <w:textAlignment w:val="baseline"/>
              <w:rPr>
                <w:sz w:val="28"/>
                <w:szCs w:val="28"/>
              </w:rPr>
            </w:pPr>
            <w:r w:rsidRPr="00546133">
              <w:rPr>
                <w:sz w:val="28"/>
                <w:szCs w:val="28"/>
              </w:rPr>
              <w:t>Категория дорог и улиц</w:t>
            </w:r>
          </w:p>
        </w:tc>
        <w:tc>
          <w:tcPr>
            <w:tcW w:w="6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4DD467" w14:textId="77777777" w:rsidR="00546133" w:rsidRPr="00546133" w:rsidRDefault="00546133" w:rsidP="00546133">
            <w:pPr>
              <w:jc w:val="both"/>
              <w:textAlignment w:val="baseline"/>
              <w:rPr>
                <w:sz w:val="28"/>
                <w:szCs w:val="28"/>
              </w:rPr>
            </w:pPr>
            <w:r w:rsidRPr="00546133">
              <w:rPr>
                <w:sz w:val="28"/>
                <w:szCs w:val="28"/>
              </w:rPr>
              <w:t>Основное назначение дорог и улиц</w:t>
            </w:r>
          </w:p>
        </w:tc>
      </w:tr>
      <w:tr w:rsidR="00546133" w:rsidRPr="00546133" w14:paraId="6982A86F" w14:textId="77777777" w:rsidTr="003C428E">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D794FD" w14:textId="77777777" w:rsidR="00546133" w:rsidRPr="00546133" w:rsidRDefault="00546133" w:rsidP="00546133">
            <w:pPr>
              <w:jc w:val="both"/>
              <w:textAlignment w:val="baseline"/>
              <w:rPr>
                <w:sz w:val="28"/>
                <w:szCs w:val="28"/>
              </w:rPr>
            </w:pPr>
            <w:r w:rsidRPr="00546133">
              <w:rPr>
                <w:sz w:val="28"/>
                <w:szCs w:val="28"/>
              </w:rPr>
              <w:t>Велосипедные дорожки:</w:t>
            </w:r>
          </w:p>
          <w:p w14:paraId="6D7B948F" w14:textId="77777777" w:rsidR="00546133" w:rsidRPr="00546133" w:rsidRDefault="00546133" w:rsidP="00546133">
            <w:pPr>
              <w:jc w:val="both"/>
              <w:textAlignment w:val="baseline"/>
              <w:rPr>
                <w:sz w:val="28"/>
                <w:szCs w:val="28"/>
              </w:rPr>
            </w:pPr>
            <w:r w:rsidRPr="00546133">
              <w:rPr>
                <w:sz w:val="28"/>
                <w:szCs w:val="28"/>
              </w:rPr>
              <w:t>в составе поперечного профиля улично-дорожной сети;</w:t>
            </w:r>
          </w:p>
          <w:p w14:paraId="38FF2C4F" w14:textId="77777777" w:rsidR="00546133" w:rsidRPr="00546133" w:rsidRDefault="00546133" w:rsidP="00546133">
            <w:pPr>
              <w:jc w:val="both"/>
              <w:textAlignment w:val="baseline"/>
              <w:rPr>
                <w:sz w:val="28"/>
                <w:szCs w:val="28"/>
              </w:rPr>
            </w:pPr>
            <w:r w:rsidRPr="00546133">
              <w:rPr>
                <w:sz w:val="28"/>
                <w:szCs w:val="28"/>
              </w:rPr>
              <w:t>на рекреационных территориях, в жилых зонах и т.п.</w:t>
            </w:r>
          </w:p>
        </w:tc>
        <w:tc>
          <w:tcPr>
            <w:tcW w:w="6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539E01" w14:textId="77777777" w:rsidR="00546133" w:rsidRPr="00546133" w:rsidRDefault="00546133" w:rsidP="00546133">
            <w:pPr>
              <w:jc w:val="both"/>
              <w:textAlignment w:val="baseline"/>
              <w:rPr>
                <w:sz w:val="28"/>
                <w:szCs w:val="28"/>
              </w:rPr>
            </w:pPr>
            <w:r w:rsidRPr="00546133">
              <w:rPr>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p w14:paraId="12E154E6" w14:textId="77777777" w:rsidR="00546133" w:rsidRPr="00546133" w:rsidRDefault="00546133" w:rsidP="00546133">
            <w:pPr>
              <w:jc w:val="both"/>
              <w:textAlignment w:val="baseline"/>
              <w:rPr>
                <w:sz w:val="28"/>
                <w:szCs w:val="28"/>
              </w:rPr>
            </w:pPr>
            <w:r w:rsidRPr="00546133">
              <w:rPr>
                <w:sz w:val="28"/>
                <w:szCs w:val="28"/>
              </w:rPr>
              <w:t>специально выделенная полоса для проезда на велосипедах</w:t>
            </w:r>
          </w:p>
        </w:tc>
      </w:tr>
    </w:tbl>
    <w:p w14:paraId="5484A2F5" w14:textId="77777777" w:rsidR="00546133" w:rsidRPr="00546133" w:rsidRDefault="00546133" w:rsidP="00546133">
      <w:pPr>
        <w:jc w:val="both"/>
        <w:textAlignment w:val="baseline"/>
        <w:rPr>
          <w:sz w:val="28"/>
          <w:szCs w:val="28"/>
        </w:rPr>
      </w:pPr>
      <w:r w:rsidRPr="00546133">
        <w:rPr>
          <w:sz w:val="28"/>
          <w:szCs w:val="28"/>
        </w:rPr>
        <w:t xml:space="preserve">Таблица </w:t>
      </w:r>
      <w:r w:rsidR="00BB3E0C">
        <w:rPr>
          <w:sz w:val="28"/>
          <w:szCs w:val="28"/>
        </w:rPr>
        <w:t>2.5</w:t>
      </w:r>
      <w:r w:rsidRPr="00546133">
        <w:rPr>
          <w:sz w:val="28"/>
          <w:szCs w:val="28"/>
        </w:rPr>
        <w:t>.2</w:t>
      </w:r>
    </w:p>
    <w:tbl>
      <w:tblPr>
        <w:tblW w:w="0" w:type="auto"/>
        <w:tblCellMar>
          <w:left w:w="0" w:type="dxa"/>
          <w:right w:w="0" w:type="dxa"/>
        </w:tblCellMar>
        <w:tblLook w:val="04A0" w:firstRow="1" w:lastRow="0" w:firstColumn="1" w:lastColumn="0" w:noHBand="0" w:noVBand="1"/>
      </w:tblPr>
      <w:tblGrid>
        <w:gridCol w:w="1225"/>
        <w:gridCol w:w="917"/>
        <w:gridCol w:w="917"/>
        <w:gridCol w:w="1169"/>
        <w:gridCol w:w="1081"/>
        <w:gridCol w:w="1067"/>
        <w:gridCol w:w="1114"/>
        <w:gridCol w:w="1114"/>
        <w:gridCol w:w="1034"/>
      </w:tblGrid>
      <w:tr w:rsidR="00546133" w:rsidRPr="00546133" w14:paraId="39E61ABF" w14:textId="77777777" w:rsidTr="00546133">
        <w:trPr>
          <w:trHeight w:val="15"/>
        </w:trPr>
        <w:tc>
          <w:tcPr>
            <w:tcW w:w="2218" w:type="dxa"/>
            <w:tcBorders>
              <w:top w:val="nil"/>
              <w:left w:val="nil"/>
              <w:bottom w:val="nil"/>
              <w:right w:val="nil"/>
            </w:tcBorders>
            <w:shd w:val="clear" w:color="auto" w:fill="auto"/>
            <w:hideMark/>
          </w:tcPr>
          <w:p w14:paraId="7F6C7BC6" w14:textId="77777777" w:rsidR="00546133" w:rsidRPr="00546133" w:rsidRDefault="00546133" w:rsidP="00546133">
            <w:pPr>
              <w:jc w:val="both"/>
              <w:rPr>
                <w:sz w:val="28"/>
                <w:szCs w:val="28"/>
              </w:rPr>
            </w:pPr>
          </w:p>
        </w:tc>
        <w:tc>
          <w:tcPr>
            <w:tcW w:w="1109" w:type="dxa"/>
            <w:tcBorders>
              <w:top w:val="nil"/>
              <w:left w:val="nil"/>
              <w:bottom w:val="nil"/>
              <w:right w:val="nil"/>
            </w:tcBorders>
            <w:shd w:val="clear" w:color="auto" w:fill="auto"/>
            <w:hideMark/>
          </w:tcPr>
          <w:p w14:paraId="7FD554E9" w14:textId="77777777" w:rsidR="00546133" w:rsidRPr="00546133" w:rsidRDefault="00546133" w:rsidP="00546133">
            <w:pPr>
              <w:jc w:val="both"/>
              <w:rPr>
                <w:sz w:val="28"/>
                <w:szCs w:val="28"/>
              </w:rPr>
            </w:pPr>
          </w:p>
        </w:tc>
        <w:tc>
          <w:tcPr>
            <w:tcW w:w="2402" w:type="dxa"/>
            <w:tcBorders>
              <w:top w:val="nil"/>
              <w:left w:val="nil"/>
              <w:bottom w:val="nil"/>
              <w:right w:val="nil"/>
            </w:tcBorders>
            <w:shd w:val="clear" w:color="auto" w:fill="auto"/>
            <w:hideMark/>
          </w:tcPr>
          <w:p w14:paraId="362763C2" w14:textId="77777777" w:rsidR="00546133" w:rsidRPr="00546133" w:rsidRDefault="00546133" w:rsidP="00546133">
            <w:pPr>
              <w:jc w:val="both"/>
              <w:rPr>
                <w:sz w:val="28"/>
                <w:szCs w:val="28"/>
              </w:rPr>
            </w:pPr>
          </w:p>
        </w:tc>
        <w:tc>
          <w:tcPr>
            <w:tcW w:w="1478" w:type="dxa"/>
            <w:tcBorders>
              <w:top w:val="nil"/>
              <w:left w:val="nil"/>
              <w:bottom w:val="nil"/>
              <w:right w:val="nil"/>
            </w:tcBorders>
            <w:shd w:val="clear" w:color="auto" w:fill="auto"/>
            <w:hideMark/>
          </w:tcPr>
          <w:p w14:paraId="202ADFB9" w14:textId="77777777" w:rsidR="00546133" w:rsidRPr="00546133" w:rsidRDefault="00546133" w:rsidP="00546133">
            <w:pPr>
              <w:jc w:val="both"/>
              <w:rPr>
                <w:sz w:val="28"/>
                <w:szCs w:val="28"/>
              </w:rPr>
            </w:pPr>
          </w:p>
        </w:tc>
        <w:tc>
          <w:tcPr>
            <w:tcW w:w="1294" w:type="dxa"/>
            <w:tcBorders>
              <w:top w:val="nil"/>
              <w:left w:val="nil"/>
              <w:bottom w:val="nil"/>
              <w:right w:val="nil"/>
            </w:tcBorders>
            <w:shd w:val="clear" w:color="auto" w:fill="auto"/>
            <w:hideMark/>
          </w:tcPr>
          <w:p w14:paraId="27D5724F" w14:textId="77777777" w:rsidR="00546133" w:rsidRPr="00546133" w:rsidRDefault="00546133" w:rsidP="00546133">
            <w:pPr>
              <w:jc w:val="both"/>
              <w:rPr>
                <w:sz w:val="28"/>
                <w:szCs w:val="28"/>
              </w:rPr>
            </w:pPr>
          </w:p>
        </w:tc>
        <w:tc>
          <w:tcPr>
            <w:tcW w:w="1478" w:type="dxa"/>
            <w:tcBorders>
              <w:top w:val="nil"/>
              <w:left w:val="nil"/>
              <w:bottom w:val="nil"/>
              <w:right w:val="nil"/>
            </w:tcBorders>
            <w:shd w:val="clear" w:color="auto" w:fill="auto"/>
            <w:hideMark/>
          </w:tcPr>
          <w:p w14:paraId="428EF9B8" w14:textId="77777777" w:rsidR="00546133" w:rsidRPr="00546133" w:rsidRDefault="00546133" w:rsidP="00546133">
            <w:pPr>
              <w:jc w:val="both"/>
              <w:rPr>
                <w:sz w:val="28"/>
                <w:szCs w:val="28"/>
              </w:rPr>
            </w:pPr>
          </w:p>
        </w:tc>
        <w:tc>
          <w:tcPr>
            <w:tcW w:w="1294" w:type="dxa"/>
            <w:tcBorders>
              <w:top w:val="nil"/>
              <w:left w:val="nil"/>
              <w:bottom w:val="nil"/>
              <w:right w:val="nil"/>
            </w:tcBorders>
            <w:shd w:val="clear" w:color="auto" w:fill="auto"/>
            <w:hideMark/>
          </w:tcPr>
          <w:p w14:paraId="020EEA74" w14:textId="77777777" w:rsidR="00546133" w:rsidRPr="00546133" w:rsidRDefault="00546133" w:rsidP="00546133">
            <w:pPr>
              <w:jc w:val="both"/>
              <w:rPr>
                <w:sz w:val="28"/>
                <w:szCs w:val="28"/>
              </w:rPr>
            </w:pPr>
          </w:p>
        </w:tc>
        <w:tc>
          <w:tcPr>
            <w:tcW w:w="1478" w:type="dxa"/>
            <w:tcBorders>
              <w:top w:val="nil"/>
              <w:left w:val="nil"/>
              <w:bottom w:val="nil"/>
              <w:right w:val="nil"/>
            </w:tcBorders>
            <w:shd w:val="clear" w:color="auto" w:fill="auto"/>
            <w:hideMark/>
          </w:tcPr>
          <w:p w14:paraId="1145191E" w14:textId="77777777" w:rsidR="00546133" w:rsidRPr="00546133" w:rsidRDefault="00546133" w:rsidP="00546133">
            <w:pPr>
              <w:jc w:val="both"/>
              <w:rPr>
                <w:sz w:val="28"/>
                <w:szCs w:val="28"/>
              </w:rPr>
            </w:pPr>
          </w:p>
        </w:tc>
        <w:tc>
          <w:tcPr>
            <w:tcW w:w="1294" w:type="dxa"/>
            <w:tcBorders>
              <w:top w:val="nil"/>
              <w:left w:val="nil"/>
              <w:bottom w:val="nil"/>
              <w:right w:val="nil"/>
            </w:tcBorders>
            <w:shd w:val="clear" w:color="auto" w:fill="auto"/>
            <w:hideMark/>
          </w:tcPr>
          <w:p w14:paraId="22E1577D" w14:textId="77777777" w:rsidR="00546133" w:rsidRPr="00546133" w:rsidRDefault="00546133" w:rsidP="00546133">
            <w:pPr>
              <w:jc w:val="both"/>
              <w:rPr>
                <w:sz w:val="28"/>
                <w:szCs w:val="28"/>
              </w:rPr>
            </w:pPr>
          </w:p>
        </w:tc>
      </w:tr>
      <w:tr w:rsidR="00546133" w:rsidRPr="00546133" w14:paraId="7D8F7636" w14:textId="77777777" w:rsidTr="0054613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CDE0A" w14:textId="77777777" w:rsidR="00546133" w:rsidRPr="00546133" w:rsidRDefault="00546133" w:rsidP="00546133">
            <w:pPr>
              <w:jc w:val="both"/>
              <w:textAlignment w:val="baseline"/>
              <w:rPr>
                <w:sz w:val="28"/>
                <w:szCs w:val="28"/>
              </w:rPr>
            </w:pPr>
            <w:r w:rsidRPr="00546133">
              <w:rPr>
                <w:sz w:val="28"/>
                <w:szCs w:val="28"/>
              </w:rPr>
              <w:t>Категория дорог и улиц</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EF881" w14:textId="77777777" w:rsidR="00546133" w:rsidRPr="00546133" w:rsidRDefault="00546133" w:rsidP="00546133">
            <w:pPr>
              <w:jc w:val="both"/>
              <w:textAlignment w:val="baseline"/>
              <w:rPr>
                <w:sz w:val="28"/>
                <w:szCs w:val="28"/>
              </w:rPr>
            </w:pPr>
            <w:r w:rsidRPr="00546133">
              <w:rPr>
                <w:sz w:val="28"/>
                <w:szCs w:val="28"/>
              </w:rPr>
              <w:t>Расчетная скорость движения, км/ч</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9042A8" w14:textId="77777777" w:rsidR="00546133" w:rsidRPr="00546133" w:rsidRDefault="00546133" w:rsidP="00546133">
            <w:pPr>
              <w:jc w:val="both"/>
              <w:textAlignment w:val="baseline"/>
              <w:rPr>
                <w:sz w:val="28"/>
                <w:szCs w:val="28"/>
              </w:rPr>
            </w:pPr>
            <w:r w:rsidRPr="00546133">
              <w:rPr>
                <w:sz w:val="28"/>
                <w:szCs w:val="28"/>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5A000C" w14:textId="77777777" w:rsidR="00546133" w:rsidRPr="00546133" w:rsidRDefault="00546133" w:rsidP="00546133">
            <w:pPr>
              <w:jc w:val="both"/>
              <w:textAlignment w:val="baseline"/>
              <w:rPr>
                <w:sz w:val="28"/>
                <w:szCs w:val="28"/>
              </w:rPr>
            </w:pPr>
            <w:r w:rsidRPr="00546133">
              <w:rPr>
                <w:sz w:val="28"/>
                <w:szCs w:val="28"/>
              </w:rPr>
              <w:t>Число полос движения (суммарно в двух направлениях)</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9E1B" w14:textId="77777777" w:rsidR="00546133" w:rsidRPr="00546133" w:rsidRDefault="00546133" w:rsidP="00546133">
            <w:pPr>
              <w:jc w:val="both"/>
              <w:textAlignment w:val="baseline"/>
              <w:rPr>
                <w:sz w:val="28"/>
                <w:szCs w:val="28"/>
              </w:rPr>
            </w:pPr>
            <w:r w:rsidRPr="00546133">
              <w:rPr>
                <w:sz w:val="28"/>
                <w:szCs w:val="28"/>
              </w:rPr>
              <w:t>Наименьший радиус кривых в плане, 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7E522A" w14:textId="77777777" w:rsidR="00546133" w:rsidRPr="00546133" w:rsidRDefault="00546133" w:rsidP="00546133">
            <w:pPr>
              <w:jc w:val="both"/>
              <w:textAlignment w:val="baseline"/>
              <w:rPr>
                <w:sz w:val="28"/>
                <w:szCs w:val="28"/>
              </w:rPr>
            </w:pPr>
            <w:r w:rsidRPr="00546133">
              <w:rPr>
                <w:sz w:val="28"/>
                <w:szCs w:val="28"/>
              </w:rPr>
              <w:t>Наибольший продольный уклон, %</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305B9" w14:textId="77777777" w:rsidR="00546133" w:rsidRPr="00546133" w:rsidRDefault="00546133" w:rsidP="00546133">
            <w:pPr>
              <w:jc w:val="both"/>
              <w:textAlignment w:val="baseline"/>
              <w:rPr>
                <w:sz w:val="28"/>
                <w:szCs w:val="28"/>
              </w:rPr>
            </w:pPr>
            <w:r w:rsidRPr="00546133">
              <w:rPr>
                <w:sz w:val="28"/>
                <w:szCs w:val="28"/>
              </w:rPr>
              <w:t>Наименьший радиус вертикальной выпуклой кривой, 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F7CC6" w14:textId="77777777" w:rsidR="00546133" w:rsidRPr="00546133" w:rsidRDefault="00546133" w:rsidP="00546133">
            <w:pPr>
              <w:jc w:val="both"/>
              <w:textAlignment w:val="baseline"/>
              <w:rPr>
                <w:sz w:val="28"/>
                <w:szCs w:val="28"/>
              </w:rPr>
            </w:pPr>
            <w:r w:rsidRPr="00546133">
              <w:rPr>
                <w:sz w:val="28"/>
                <w:szCs w:val="28"/>
              </w:rPr>
              <w:t>Наименьший радиус вертикальной вогнутой кривой, 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82875A" w14:textId="77777777" w:rsidR="00546133" w:rsidRPr="00546133" w:rsidRDefault="00546133" w:rsidP="00546133">
            <w:pPr>
              <w:jc w:val="both"/>
              <w:textAlignment w:val="baseline"/>
              <w:rPr>
                <w:sz w:val="28"/>
                <w:szCs w:val="28"/>
              </w:rPr>
            </w:pPr>
            <w:r w:rsidRPr="00546133">
              <w:rPr>
                <w:sz w:val="28"/>
                <w:szCs w:val="28"/>
              </w:rPr>
              <w:t>Ширина пешеходной части тротуара, м</w:t>
            </w:r>
          </w:p>
        </w:tc>
      </w:tr>
      <w:tr w:rsidR="00546133" w:rsidRPr="00546133" w14:paraId="4DF3FEFF" w14:textId="77777777" w:rsidTr="0054613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B6F2D4" w14:textId="77777777" w:rsidR="00546133" w:rsidRPr="00546133" w:rsidRDefault="00546133" w:rsidP="00546133">
            <w:pPr>
              <w:jc w:val="both"/>
              <w:textAlignment w:val="baseline"/>
              <w:rPr>
                <w:sz w:val="28"/>
                <w:szCs w:val="28"/>
              </w:rPr>
            </w:pPr>
            <w:r w:rsidRPr="00546133">
              <w:rPr>
                <w:sz w:val="28"/>
                <w:szCs w:val="28"/>
              </w:rPr>
              <w:t>Велосипедные дорожки: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E5036" w14:textId="77777777" w:rsidR="00546133" w:rsidRPr="00546133" w:rsidRDefault="00546133" w:rsidP="00546133">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A7ED01"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3BFA7C" w14:textId="77777777" w:rsidR="00546133" w:rsidRPr="00546133" w:rsidRDefault="00546133" w:rsidP="00546133">
            <w:pPr>
              <w:jc w:val="both"/>
              <w:rPr>
                <w:sz w:val="28"/>
                <w:szCs w:val="2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52697"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A62388" w14:textId="77777777" w:rsidR="00546133" w:rsidRPr="00546133" w:rsidRDefault="00546133" w:rsidP="00546133">
            <w:pPr>
              <w:jc w:val="both"/>
              <w:rPr>
                <w:sz w:val="28"/>
                <w:szCs w:val="2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DE67B"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6FE0DC" w14:textId="77777777" w:rsidR="00546133" w:rsidRPr="00546133" w:rsidRDefault="00546133" w:rsidP="00546133">
            <w:pPr>
              <w:jc w:val="both"/>
              <w:rPr>
                <w:sz w:val="28"/>
                <w:szCs w:val="2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125282" w14:textId="77777777" w:rsidR="00546133" w:rsidRPr="00546133" w:rsidRDefault="00546133" w:rsidP="00546133">
            <w:pPr>
              <w:jc w:val="both"/>
              <w:rPr>
                <w:sz w:val="28"/>
                <w:szCs w:val="28"/>
              </w:rPr>
            </w:pPr>
          </w:p>
        </w:tc>
      </w:tr>
      <w:tr w:rsidR="00546133" w:rsidRPr="00546133" w14:paraId="6D877774" w14:textId="77777777" w:rsidTr="00546133">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48A5833" w14:textId="77777777" w:rsidR="00546133" w:rsidRPr="00546133" w:rsidRDefault="00546133" w:rsidP="00546133">
            <w:pPr>
              <w:jc w:val="both"/>
              <w:textAlignment w:val="baseline"/>
              <w:rPr>
                <w:sz w:val="28"/>
                <w:szCs w:val="28"/>
              </w:rPr>
            </w:pPr>
            <w:r w:rsidRPr="00546133">
              <w:rPr>
                <w:sz w:val="28"/>
                <w:szCs w:val="28"/>
              </w:rPr>
              <w:lastRenderedPageBreak/>
              <w:t>в составе поперечного профиля улично-дорожной сети</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A667504" w14:textId="77777777" w:rsidR="00546133" w:rsidRPr="00546133" w:rsidRDefault="00546133" w:rsidP="00546133">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A40825" w14:textId="77777777" w:rsidR="00546133" w:rsidRPr="00546133" w:rsidRDefault="00546133" w:rsidP="00546133">
            <w:pPr>
              <w:jc w:val="both"/>
              <w:textAlignment w:val="baseline"/>
              <w:rPr>
                <w:sz w:val="28"/>
                <w:szCs w:val="28"/>
              </w:rPr>
            </w:pPr>
            <w:r w:rsidRPr="00546133">
              <w:rPr>
                <w:sz w:val="28"/>
                <w:szCs w:val="28"/>
              </w:rPr>
              <w:t>1,50 &lt;*&gt; 1,00 &lt;**&gt;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970A5" w14:textId="77777777" w:rsidR="00546133" w:rsidRPr="00546133" w:rsidRDefault="00546133" w:rsidP="00546133">
            <w:pPr>
              <w:jc w:val="both"/>
              <w:textAlignment w:val="baseline"/>
              <w:rPr>
                <w:sz w:val="28"/>
                <w:szCs w:val="28"/>
              </w:rPr>
            </w:pPr>
            <w:r w:rsidRPr="00546133">
              <w:rPr>
                <w:sz w:val="28"/>
                <w:szCs w:val="28"/>
              </w:rPr>
              <w:t>1 - 2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357DD" w14:textId="77777777" w:rsidR="00546133" w:rsidRPr="00546133" w:rsidRDefault="00546133" w:rsidP="00546133">
            <w:pPr>
              <w:jc w:val="both"/>
              <w:textAlignment w:val="baseline"/>
              <w:rPr>
                <w:sz w:val="28"/>
                <w:szCs w:val="28"/>
              </w:rPr>
            </w:pPr>
            <w:r w:rsidRPr="00546133">
              <w:rPr>
                <w:sz w:val="28"/>
                <w:szCs w:val="28"/>
              </w:rPr>
              <w:t>25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0E7EBF" w14:textId="77777777" w:rsidR="00546133" w:rsidRPr="00546133" w:rsidRDefault="00546133" w:rsidP="00546133">
            <w:pPr>
              <w:jc w:val="both"/>
              <w:textAlignment w:val="baseline"/>
              <w:rPr>
                <w:sz w:val="28"/>
                <w:szCs w:val="28"/>
              </w:rPr>
            </w:pPr>
            <w:r w:rsidRPr="00546133">
              <w:rPr>
                <w:sz w:val="28"/>
                <w:szCs w:val="28"/>
              </w:rPr>
              <w:t>70</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6212779"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0F42EBE" w14:textId="77777777" w:rsidR="00546133" w:rsidRPr="00546133" w:rsidRDefault="00546133" w:rsidP="00546133">
            <w:pPr>
              <w:jc w:val="both"/>
              <w:rPr>
                <w:sz w:val="28"/>
                <w:szCs w:val="2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2B1E413" w14:textId="77777777" w:rsidR="00546133" w:rsidRPr="00546133" w:rsidRDefault="00546133" w:rsidP="00546133">
            <w:pPr>
              <w:jc w:val="both"/>
              <w:rPr>
                <w:sz w:val="28"/>
                <w:szCs w:val="28"/>
              </w:rPr>
            </w:pPr>
          </w:p>
        </w:tc>
      </w:tr>
      <w:tr w:rsidR="00546133" w:rsidRPr="00546133" w14:paraId="5FE56105" w14:textId="77777777" w:rsidTr="00546133">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FE9E95" w14:textId="77777777" w:rsidR="00546133" w:rsidRPr="00546133" w:rsidRDefault="00546133" w:rsidP="00546133">
            <w:pPr>
              <w:jc w:val="both"/>
              <w:rPr>
                <w:sz w:val="28"/>
                <w:szCs w:val="28"/>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16788B" w14:textId="77777777" w:rsidR="00546133" w:rsidRPr="00546133" w:rsidRDefault="00546133" w:rsidP="00546133">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1B5219"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297A13" w14:textId="77777777" w:rsidR="00546133" w:rsidRPr="00546133" w:rsidRDefault="00546133" w:rsidP="00546133">
            <w:pPr>
              <w:jc w:val="both"/>
              <w:textAlignment w:val="baseline"/>
              <w:rPr>
                <w:sz w:val="28"/>
                <w:szCs w:val="28"/>
              </w:rPr>
            </w:pPr>
            <w:r w:rsidRPr="00546133">
              <w:rPr>
                <w:sz w:val="28"/>
                <w:szCs w:val="28"/>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3D0172"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D4463" w14:textId="77777777" w:rsidR="00546133" w:rsidRPr="00546133" w:rsidRDefault="00546133" w:rsidP="00546133">
            <w:pPr>
              <w:jc w:val="both"/>
              <w:rPr>
                <w:sz w:val="28"/>
                <w:szCs w:val="2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E558DE" w14:textId="77777777" w:rsidR="00546133" w:rsidRPr="00546133" w:rsidRDefault="00546133" w:rsidP="00546133">
            <w:pPr>
              <w:jc w:val="both"/>
              <w:rPr>
                <w:sz w:val="28"/>
                <w:szCs w:val="2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8EFA65" w14:textId="77777777" w:rsidR="00546133" w:rsidRPr="00546133" w:rsidRDefault="00546133" w:rsidP="00546133">
            <w:pPr>
              <w:jc w:val="both"/>
              <w:rPr>
                <w:sz w:val="28"/>
                <w:szCs w:val="2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289B93" w14:textId="77777777" w:rsidR="00546133" w:rsidRPr="00546133" w:rsidRDefault="00546133" w:rsidP="00546133">
            <w:pPr>
              <w:jc w:val="both"/>
              <w:rPr>
                <w:sz w:val="28"/>
                <w:szCs w:val="28"/>
              </w:rPr>
            </w:pPr>
          </w:p>
        </w:tc>
      </w:tr>
      <w:tr w:rsidR="00546133" w:rsidRPr="00546133" w14:paraId="0970A364" w14:textId="77777777" w:rsidTr="00546133">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C7D827" w14:textId="77777777" w:rsidR="00546133" w:rsidRPr="00546133" w:rsidRDefault="00546133" w:rsidP="00546133">
            <w:pPr>
              <w:jc w:val="both"/>
              <w:textAlignment w:val="baseline"/>
              <w:rPr>
                <w:sz w:val="28"/>
                <w:szCs w:val="28"/>
              </w:rPr>
            </w:pPr>
            <w:r w:rsidRPr="00546133">
              <w:rPr>
                <w:sz w:val="28"/>
                <w:szCs w:val="28"/>
              </w:rPr>
              <w:t>на рекреационных территориях в жилых зонах и т.п.</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6BC3A1D" w14:textId="77777777" w:rsidR="00546133" w:rsidRPr="00546133" w:rsidRDefault="00546133" w:rsidP="00546133">
            <w:pPr>
              <w:jc w:val="both"/>
              <w:textAlignment w:val="baseline"/>
              <w:rPr>
                <w:sz w:val="28"/>
                <w:szCs w:val="28"/>
              </w:rPr>
            </w:pPr>
            <w:r w:rsidRPr="00546133">
              <w:rPr>
                <w:sz w:val="28"/>
                <w:szCs w:val="28"/>
              </w:rPr>
              <w:t>20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0E64BF" w14:textId="77777777" w:rsidR="00546133" w:rsidRPr="00546133" w:rsidRDefault="00546133" w:rsidP="00546133">
            <w:pPr>
              <w:jc w:val="both"/>
              <w:textAlignment w:val="baseline"/>
              <w:rPr>
                <w:sz w:val="28"/>
                <w:szCs w:val="28"/>
              </w:rPr>
            </w:pPr>
            <w:r w:rsidRPr="00546133">
              <w:rPr>
                <w:sz w:val="28"/>
                <w:szCs w:val="28"/>
              </w:rPr>
              <w:t>1,50 &lt;*&gt; 1,00 &lt;**&gt;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BB0C0" w14:textId="77777777" w:rsidR="00546133" w:rsidRPr="00546133" w:rsidRDefault="00546133" w:rsidP="00546133">
            <w:pPr>
              <w:jc w:val="both"/>
              <w:textAlignment w:val="baseline"/>
              <w:rPr>
                <w:sz w:val="28"/>
                <w:szCs w:val="28"/>
              </w:rPr>
            </w:pPr>
            <w:r w:rsidRPr="00546133">
              <w:rPr>
                <w:sz w:val="28"/>
                <w:szCs w:val="28"/>
              </w:rPr>
              <w:t>1 - 2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8ACE4" w14:textId="77777777" w:rsidR="00546133" w:rsidRPr="00546133" w:rsidRDefault="00546133" w:rsidP="00546133">
            <w:pPr>
              <w:jc w:val="both"/>
              <w:textAlignment w:val="baseline"/>
              <w:rPr>
                <w:sz w:val="28"/>
                <w:szCs w:val="28"/>
              </w:rPr>
            </w:pPr>
            <w:r w:rsidRPr="00546133">
              <w:rPr>
                <w:sz w:val="28"/>
                <w:szCs w:val="28"/>
              </w:rPr>
              <w:t>25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D531C" w14:textId="77777777" w:rsidR="00546133" w:rsidRPr="00546133" w:rsidRDefault="00546133" w:rsidP="00546133">
            <w:pPr>
              <w:jc w:val="both"/>
              <w:textAlignment w:val="baseline"/>
              <w:rPr>
                <w:sz w:val="28"/>
                <w:szCs w:val="28"/>
              </w:rPr>
            </w:pPr>
            <w:r w:rsidRPr="00546133">
              <w:rPr>
                <w:sz w:val="28"/>
                <w:szCs w:val="28"/>
              </w:rPr>
              <w:t>70</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63A406C"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3C66B9D" w14:textId="77777777" w:rsidR="00546133" w:rsidRPr="00546133" w:rsidRDefault="00546133" w:rsidP="00546133">
            <w:pPr>
              <w:jc w:val="both"/>
              <w:rPr>
                <w:sz w:val="28"/>
                <w:szCs w:val="2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E1B53F4" w14:textId="77777777" w:rsidR="00546133" w:rsidRPr="00546133" w:rsidRDefault="00546133" w:rsidP="00546133">
            <w:pPr>
              <w:jc w:val="both"/>
              <w:rPr>
                <w:sz w:val="28"/>
                <w:szCs w:val="28"/>
              </w:rPr>
            </w:pPr>
          </w:p>
        </w:tc>
      </w:tr>
      <w:tr w:rsidR="00546133" w:rsidRPr="00546133" w14:paraId="7CDECFC0" w14:textId="77777777" w:rsidTr="00546133">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38EE72" w14:textId="77777777" w:rsidR="00546133" w:rsidRPr="00546133" w:rsidRDefault="00546133" w:rsidP="00546133">
            <w:pPr>
              <w:jc w:val="both"/>
              <w:rPr>
                <w:sz w:val="28"/>
                <w:szCs w:val="2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07151" w14:textId="77777777" w:rsidR="00546133" w:rsidRPr="00546133" w:rsidRDefault="00546133" w:rsidP="00546133">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A80B77"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CA24E" w14:textId="77777777" w:rsidR="00546133" w:rsidRPr="00546133" w:rsidRDefault="00546133" w:rsidP="00546133">
            <w:pPr>
              <w:jc w:val="both"/>
              <w:textAlignment w:val="baseline"/>
              <w:rPr>
                <w:sz w:val="28"/>
                <w:szCs w:val="28"/>
              </w:rPr>
            </w:pPr>
            <w:r w:rsidRPr="00546133">
              <w:rPr>
                <w:sz w:val="28"/>
                <w:szCs w:val="28"/>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B6E83" w14:textId="77777777" w:rsidR="00546133" w:rsidRPr="00546133" w:rsidRDefault="00546133" w:rsidP="00546133">
            <w:pPr>
              <w:jc w:val="both"/>
              <w:rPr>
                <w:sz w:val="28"/>
                <w:szCs w:val="2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4B922D" w14:textId="77777777" w:rsidR="00546133" w:rsidRPr="00546133" w:rsidRDefault="00546133" w:rsidP="00546133">
            <w:pPr>
              <w:jc w:val="both"/>
              <w:rPr>
                <w:sz w:val="28"/>
                <w:szCs w:val="2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3821E" w14:textId="77777777" w:rsidR="00546133" w:rsidRPr="00546133" w:rsidRDefault="00546133" w:rsidP="00546133">
            <w:pPr>
              <w:jc w:val="both"/>
              <w:rPr>
                <w:sz w:val="28"/>
                <w:szCs w:val="2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39477" w14:textId="77777777" w:rsidR="00546133" w:rsidRPr="00546133" w:rsidRDefault="00546133" w:rsidP="00546133">
            <w:pPr>
              <w:jc w:val="both"/>
              <w:rPr>
                <w:sz w:val="28"/>
                <w:szCs w:val="2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334B5B" w14:textId="77777777" w:rsidR="00546133" w:rsidRPr="00546133" w:rsidRDefault="00546133" w:rsidP="00546133">
            <w:pPr>
              <w:jc w:val="both"/>
              <w:rPr>
                <w:sz w:val="28"/>
                <w:szCs w:val="28"/>
              </w:rPr>
            </w:pPr>
          </w:p>
        </w:tc>
      </w:tr>
    </w:tbl>
    <w:p w14:paraId="0AD4F5F5" w14:textId="77777777" w:rsidR="00546133" w:rsidRPr="00546133" w:rsidRDefault="00546133" w:rsidP="00144B0C">
      <w:pPr>
        <w:ind w:firstLine="709"/>
        <w:jc w:val="both"/>
        <w:textAlignment w:val="baseline"/>
        <w:rPr>
          <w:sz w:val="28"/>
          <w:szCs w:val="28"/>
        </w:rPr>
      </w:pPr>
      <w:r w:rsidRPr="00546133">
        <w:rPr>
          <w:sz w:val="28"/>
          <w:szCs w:val="28"/>
        </w:rPr>
        <w:t>* При движении в одном направлении. ** При движении в двух направлениях.</w:t>
      </w:r>
    </w:p>
    <w:p w14:paraId="26EC7F90" w14:textId="77777777" w:rsidR="00546133" w:rsidRPr="00546133" w:rsidRDefault="00546133" w:rsidP="00144B0C">
      <w:pPr>
        <w:ind w:firstLine="709"/>
        <w:jc w:val="both"/>
        <w:textAlignment w:val="baseline"/>
        <w:rPr>
          <w:sz w:val="28"/>
          <w:szCs w:val="28"/>
        </w:rPr>
      </w:pPr>
      <w:r w:rsidRPr="00546133">
        <w:rPr>
          <w:sz w:val="28"/>
          <w:szCs w:val="28"/>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59E67CB2" w14:textId="77777777" w:rsidR="00546133" w:rsidRPr="00546133" w:rsidRDefault="00546133" w:rsidP="00144B0C">
      <w:pPr>
        <w:ind w:firstLine="709"/>
        <w:jc w:val="both"/>
        <w:textAlignment w:val="baseline"/>
        <w:rPr>
          <w:sz w:val="28"/>
          <w:szCs w:val="28"/>
        </w:rPr>
      </w:pPr>
      <w:r w:rsidRPr="00546133">
        <w:rPr>
          <w:sz w:val="28"/>
          <w:szCs w:val="28"/>
        </w:rPr>
        <w:t>Поперечные уклоны элементов поперечного профиля следует принимать: для проезжей части - минимальный - 10%, максимальный - 30%; для тротуара - минимальный - 5%, максимальный - 20%; для велодорожек - минимальный - 5%, максимальный - 30%.</w:t>
      </w:r>
    </w:p>
    <w:p w14:paraId="7A4A9A24" w14:textId="77777777" w:rsidR="00546133" w:rsidRPr="00546133" w:rsidRDefault="00546133" w:rsidP="00144B0C">
      <w:pPr>
        <w:ind w:firstLine="709"/>
        <w:jc w:val="both"/>
        <w:textAlignment w:val="baseline"/>
        <w:rPr>
          <w:sz w:val="28"/>
          <w:szCs w:val="28"/>
        </w:rPr>
      </w:pPr>
      <w:r w:rsidRPr="00546133">
        <w:rPr>
          <w:sz w:val="28"/>
          <w:szCs w:val="28"/>
        </w:rPr>
        <w:t>Поперечный профиль улиц и дорог населенных пунктов может включать</w:t>
      </w:r>
      <w:r w:rsidR="003C428E">
        <w:rPr>
          <w:sz w:val="28"/>
          <w:szCs w:val="28"/>
        </w:rPr>
        <w:br/>
      </w:r>
      <w:r w:rsidRPr="00546133">
        <w:rPr>
          <w:sz w:val="28"/>
          <w:szCs w:val="28"/>
        </w:rPr>
        <w:t>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w:t>
      </w:r>
      <w:r w:rsidR="003C428E">
        <w:rPr>
          <w:sz w:val="28"/>
          <w:szCs w:val="28"/>
        </w:rPr>
        <w:br/>
      </w:r>
      <w:r w:rsidRPr="00546133">
        <w:rPr>
          <w:sz w:val="28"/>
          <w:szCs w:val="28"/>
        </w:rPr>
        <w:t>и боковые разделительные полосы, бульвары.</w:t>
      </w:r>
    </w:p>
    <w:p w14:paraId="1B086359" w14:textId="77777777" w:rsidR="00546133" w:rsidRPr="00546133" w:rsidRDefault="00546133" w:rsidP="00144B0C">
      <w:pPr>
        <w:ind w:firstLine="709"/>
        <w:jc w:val="both"/>
        <w:textAlignment w:val="baseline"/>
        <w:rPr>
          <w:sz w:val="28"/>
          <w:szCs w:val="28"/>
        </w:rPr>
      </w:pPr>
      <w:r w:rsidRPr="00546133">
        <w:rPr>
          <w:sz w:val="28"/>
          <w:szCs w:val="28"/>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tbl>
      <w:tblPr>
        <w:tblW w:w="9639" w:type="dxa"/>
        <w:tblCellMar>
          <w:left w:w="0" w:type="dxa"/>
          <w:right w:w="0" w:type="dxa"/>
        </w:tblCellMar>
        <w:tblLook w:val="04A0" w:firstRow="1" w:lastRow="0" w:firstColumn="1" w:lastColumn="0" w:noHBand="0" w:noVBand="1"/>
      </w:tblPr>
      <w:tblGrid>
        <w:gridCol w:w="4620"/>
        <w:gridCol w:w="5019"/>
      </w:tblGrid>
      <w:tr w:rsidR="00546133" w:rsidRPr="00546133" w14:paraId="44DDA0A7" w14:textId="77777777" w:rsidTr="003C428E">
        <w:trPr>
          <w:trHeight w:val="15"/>
        </w:trPr>
        <w:tc>
          <w:tcPr>
            <w:tcW w:w="4620" w:type="dxa"/>
            <w:tcBorders>
              <w:top w:val="nil"/>
              <w:left w:val="nil"/>
              <w:bottom w:val="nil"/>
              <w:right w:val="nil"/>
            </w:tcBorders>
            <w:shd w:val="clear" w:color="auto" w:fill="auto"/>
            <w:hideMark/>
          </w:tcPr>
          <w:p w14:paraId="2BD80202" w14:textId="77777777" w:rsidR="00546133" w:rsidRPr="00546133" w:rsidRDefault="00546133" w:rsidP="00546133">
            <w:pPr>
              <w:jc w:val="both"/>
              <w:rPr>
                <w:sz w:val="28"/>
                <w:szCs w:val="28"/>
              </w:rPr>
            </w:pPr>
          </w:p>
        </w:tc>
        <w:tc>
          <w:tcPr>
            <w:tcW w:w="5019" w:type="dxa"/>
            <w:tcBorders>
              <w:top w:val="nil"/>
              <w:left w:val="nil"/>
              <w:bottom w:val="nil"/>
              <w:right w:val="nil"/>
            </w:tcBorders>
            <w:shd w:val="clear" w:color="auto" w:fill="auto"/>
            <w:hideMark/>
          </w:tcPr>
          <w:p w14:paraId="18D1D4CE" w14:textId="77777777" w:rsidR="00546133" w:rsidRPr="00546133" w:rsidRDefault="00546133" w:rsidP="00546133">
            <w:pPr>
              <w:jc w:val="both"/>
              <w:rPr>
                <w:sz w:val="28"/>
                <w:szCs w:val="28"/>
              </w:rPr>
            </w:pPr>
          </w:p>
        </w:tc>
      </w:tr>
      <w:tr w:rsidR="00546133" w:rsidRPr="00546133" w14:paraId="3702E725" w14:textId="77777777" w:rsidTr="003C428E">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68FAE4" w14:textId="77777777" w:rsidR="00546133" w:rsidRPr="00546133" w:rsidRDefault="00546133" w:rsidP="00546133">
            <w:pPr>
              <w:jc w:val="both"/>
              <w:textAlignment w:val="baseline"/>
              <w:rPr>
                <w:sz w:val="28"/>
                <w:szCs w:val="28"/>
              </w:rPr>
            </w:pPr>
            <w:r w:rsidRPr="00546133">
              <w:rPr>
                <w:sz w:val="28"/>
                <w:szCs w:val="28"/>
              </w:rPr>
              <w:t>до проезжей части, опор, деревьев</w:t>
            </w:r>
            <w:r w:rsidRPr="00546133">
              <w:rPr>
                <w:sz w:val="28"/>
                <w:szCs w:val="28"/>
              </w:rPr>
              <w:br/>
            </w:r>
          </w:p>
        </w:tc>
        <w:tc>
          <w:tcPr>
            <w:tcW w:w="5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6DB69A" w14:textId="77777777" w:rsidR="00546133" w:rsidRPr="00546133" w:rsidRDefault="00546133" w:rsidP="00546133">
            <w:pPr>
              <w:jc w:val="both"/>
              <w:textAlignment w:val="baseline"/>
              <w:rPr>
                <w:sz w:val="28"/>
                <w:szCs w:val="28"/>
              </w:rPr>
            </w:pPr>
            <w:r w:rsidRPr="00546133">
              <w:rPr>
                <w:sz w:val="28"/>
                <w:szCs w:val="28"/>
              </w:rPr>
              <w:t>0,75</w:t>
            </w:r>
            <w:r w:rsidRPr="00546133">
              <w:rPr>
                <w:sz w:val="28"/>
                <w:szCs w:val="28"/>
              </w:rPr>
              <w:br/>
            </w:r>
          </w:p>
        </w:tc>
      </w:tr>
      <w:tr w:rsidR="00546133" w:rsidRPr="00546133" w14:paraId="20574B60" w14:textId="77777777" w:rsidTr="003C428E">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6A4EF0" w14:textId="77777777" w:rsidR="00546133" w:rsidRPr="00546133" w:rsidRDefault="00546133" w:rsidP="00546133">
            <w:pPr>
              <w:jc w:val="both"/>
              <w:textAlignment w:val="baseline"/>
              <w:rPr>
                <w:sz w:val="28"/>
                <w:szCs w:val="28"/>
              </w:rPr>
            </w:pPr>
            <w:r w:rsidRPr="00546133">
              <w:rPr>
                <w:sz w:val="28"/>
                <w:szCs w:val="28"/>
              </w:rPr>
              <w:t>до тротуаров</w:t>
            </w:r>
            <w:r w:rsidRPr="00546133">
              <w:rPr>
                <w:sz w:val="28"/>
                <w:szCs w:val="28"/>
              </w:rPr>
              <w:br/>
            </w:r>
          </w:p>
        </w:tc>
        <w:tc>
          <w:tcPr>
            <w:tcW w:w="50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2EE28" w14:textId="77777777" w:rsidR="00546133" w:rsidRPr="00546133" w:rsidRDefault="00546133" w:rsidP="00546133">
            <w:pPr>
              <w:jc w:val="both"/>
              <w:textAlignment w:val="baseline"/>
              <w:rPr>
                <w:sz w:val="28"/>
                <w:szCs w:val="28"/>
              </w:rPr>
            </w:pPr>
            <w:r w:rsidRPr="00546133">
              <w:rPr>
                <w:sz w:val="28"/>
                <w:szCs w:val="28"/>
              </w:rPr>
              <w:t>0,5</w:t>
            </w:r>
            <w:r w:rsidRPr="00546133">
              <w:rPr>
                <w:sz w:val="28"/>
                <w:szCs w:val="28"/>
              </w:rPr>
              <w:br/>
            </w:r>
          </w:p>
        </w:tc>
      </w:tr>
    </w:tbl>
    <w:p w14:paraId="4FF3695B" w14:textId="77777777" w:rsidR="00546133" w:rsidRPr="00546133" w:rsidRDefault="00546133" w:rsidP="00144B0C">
      <w:pPr>
        <w:ind w:firstLine="709"/>
        <w:jc w:val="both"/>
        <w:textAlignment w:val="baseline"/>
        <w:rPr>
          <w:sz w:val="28"/>
          <w:szCs w:val="28"/>
        </w:rPr>
      </w:pPr>
      <w:r w:rsidRPr="00546133">
        <w:rPr>
          <w:sz w:val="28"/>
          <w:szCs w:val="28"/>
        </w:rPr>
        <w:lastRenderedPageBreak/>
        <w:t>Примечание:</w:t>
      </w:r>
    </w:p>
    <w:p w14:paraId="481DACD6" w14:textId="77777777" w:rsidR="00546133" w:rsidRPr="00546133" w:rsidRDefault="00546133" w:rsidP="00144B0C">
      <w:pPr>
        <w:ind w:firstLine="709"/>
        <w:jc w:val="both"/>
        <w:textAlignment w:val="baseline"/>
        <w:rPr>
          <w:sz w:val="28"/>
          <w:szCs w:val="28"/>
        </w:rPr>
      </w:pPr>
      <w:r w:rsidRPr="00546133">
        <w:rPr>
          <w:sz w:val="28"/>
          <w:szCs w:val="28"/>
        </w:rPr>
        <w:t>Допускается устраивать велосипедные полосы по краю улиц и дорог местного значения. Ширина полосы должна быть не менее 1,2 м при движении</w:t>
      </w:r>
      <w:r w:rsidR="003C428E">
        <w:rPr>
          <w:sz w:val="28"/>
          <w:szCs w:val="28"/>
        </w:rPr>
        <w:br/>
      </w:r>
      <w:r w:rsidRPr="00546133">
        <w:rPr>
          <w:sz w:val="28"/>
          <w:szCs w:val="28"/>
        </w:rPr>
        <w:t>в направлении транспортного потока и не менее 1,5 м при встречном движении. Ширина велосипедной полосы, устраиваемой вдоль тротуара, должна быть</w:t>
      </w:r>
      <w:r w:rsidR="003C428E">
        <w:rPr>
          <w:sz w:val="28"/>
          <w:szCs w:val="28"/>
        </w:rPr>
        <w:br/>
      </w:r>
      <w:r w:rsidRPr="00546133">
        <w:rPr>
          <w:sz w:val="28"/>
          <w:szCs w:val="28"/>
        </w:rPr>
        <w:t>не менее 1 м.</w:t>
      </w:r>
    </w:p>
    <w:p w14:paraId="357C7359" w14:textId="77777777" w:rsidR="00546133" w:rsidRPr="00546133" w:rsidRDefault="00546133" w:rsidP="00144B0C">
      <w:pPr>
        <w:ind w:firstLine="709"/>
        <w:jc w:val="both"/>
        <w:textAlignment w:val="baseline"/>
        <w:rPr>
          <w:sz w:val="28"/>
          <w:szCs w:val="28"/>
        </w:rPr>
      </w:pPr>
      <w:r w:rsidRPr="00546133">
        <w:rPr>
          <w:sz w:val="28"/>
          <w:szCs w:val="28"/>
        </w:rPr>
        <w:t>Размещение пешеходных и велосипедных дорожек в границах полосы отвода автомобильной дороги должно осуществляться в соответствии</w:t>
      </w:r>
      <w:r w:rsidR="003C428E">
        <w:rPr>
          <w:sz w:val="28"/>
          <w:szCs w:val="28"/>
        </w:rPr>
        <w:br/>
      </w:r>
      <w:r w:rsidRPr="00546133">
        <w:rPr>
          <w:sz w:val="28"/>
          <w:szCs w:val="28"/>
        </w:rPr>
        <w:t>с документацией по планировке территории и согласовывается с местными органами управления.</w:t>
      </w:r>
    </w:p>
    <w:p w14:paraId="0261DC80" w14:textId="77777777" w:rsidR="00546133" w:rsidRPr="00546133" w:rsidRDefault="00546133" w:rsidP="00144B0C">
      <w:pPr>
        <w:ind w:firstLine="709"/>
        <w:jc w:val="both"/>
        <w:textAlignment w:val="baseline"/>
        <w:rPr>
          <w:sz w:val="28"/>
          <w:szCs w:val="28"/>
        </w:rPr>
      </w:pPr>
      <w:r w:rsidRPr="00546133">
        <w:rPr>
          <w:sz w:val="28"/>
          <w:szCs w:val="28"/>
        </w:rPr>
        <w:t>Устройство пешеходных и велосипедных дорожек и полос должно обеспечивать безопасные условия движения пешеходов и велосипедистов.</w:t>
      </w:r>
    </w:p>
    <w:p w14:paraId="7F54D2B1" w14:textId="77777777" w:rsidR="00546133" w:rsidRPr="00546133" w:rsidRDefault="00546133" w:rsidP="00144B0C">
      <w:pPr>
        <w:ind w:firstLine="709"/>
        <w:jc w:val="both"/>
        <w:textAlignment w:val="baseline"/>
        <w:rPr>
          <w:sz w:val="28"/>
          <w:szCs w:val="28"/>
        </w:rPr>
      </w:pPr>
      <w:r w:rsidRPr="00546133">
        <w:rPr>
          <w:sz w:val="28"/>
          <w:szCs w:val="28"/>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w:t>
      </w:r>
      <w:r w:rsidR="003C428E">
        <w:rPr>
          <w:sz w:val="28"/>
          <w:szCs w:val="28"/>
        </w:rPr>
        <w:br/>
      </w:r>
      <w:r w:rsidRPr="00546133">
        <w:rPr>
          <w:sz w:val="28"/>
          <w:szCs w:val="28"/>
        </w:rPr>
        <w:t>и расположенных на ней сооружений и иных объектов.</w:t>
      </w:r>
    </w:p>
    <w:p w14:paraId="5F01BBEC" w14:textId="7510774A" w:rsidR="00136AA9" w:rsidRDefault="00546133" w:rsidP="00136AA9">
      <w:pPr>
        <w:ind w:firstLine="709"/>
        <w:jc w:val="both"/>
        <w:textAlignment w:val="baseline"/>
        <w:rPr>
          <w:sz w:val="28"/>
          <w:szCs w:val="28"/>
        </w:rPr>
      </w:pPr>
      <w:r w:rsidRPr="00546133">
        <w:rPr>
          <w:sz w:val="28"/>
          <w:szCs w:val="28"/>
        </w:rPr>
        <w:t>Для обеспечения безопасности дорожного движения пешеходные</w:t>
      </w:r>
      <w:r w:rsidR="003C428E">
        <w:rPr>
          <w:sz w:val="28"/>
          <w:szCs w:val="28"/>
        </w:rPr>
        <w:br/>
      </w:r>
      <w:r w:rsidRPr="00546133">
        <w:rPr>
          <w:sz w:val="28"/>
          <w:szCs w:val="28"/>
        </w:rPr>
        <w:t>и велосипедные дорожки и полосы должны оборудоваться соответствующими дорожными знаками, разметкой, ограждениями и светофорами.</w:t>
      </w:r>
    </w:p>
    <w:p w14:paraId="13BD426E" w14:textId="77777777" w:rsidR="00136AA9" w:rsidRPr="00546133" w:rsidRDefault="00136AA9" w:rsidP="00136AA9">
      <w:pPr>
        <w:ind w:firstLine="709"/>
        <w:jc w:val="both"/>
        <w:textAlignment w:val="baseline"/>
        <w:rPr>
          <w:sz w:val="28"/>
          <w:szCs w:val="28"/>
        </w:rPr>
      </w:pPr>
    </w:p>
    <w:p w14:paraId="1E55FE48" w14:textId="77777777" w:rsidR="00546133" w:rsidRPr="00546133" w:rsidRDefault="00546133" w:rsidP="003C428E">
      <w:pPr>
        <w:jc w:val="center"/>
        <w:textAlignment w:val="baseline"/>
        <w:rPr>
          <w:b/>
          <w:bCs/>
          <w:sz w:val="28"/>
          <w:szCs w:val="28"/>
        </w:rPr>
      </w:pPr>
      <w:r w:rsidRPr="00546133">
        <w:rPr>
          <w:b/>
          <w:bCs/>
          <w:sz w:val="28"/>
          <w:szCs w:val="28"/>
        </w:rPr>
        <w:t>Проектирование велосипедных дорожек и полос</w:t>
      </w:r>
    </w:p>
    <w:p w14:paraId="6408C6A1" w14:textId="77777777" w:rsidR="00546133" w:rsidRPr="00546133" w:rsidRDefault="00546133" w:rsidP="00136AA9">
      <w:pPr>
        <w:ind w:firstLine="709"/>
        <w:jc w:val="both"/>
        <w:textAlignment w:val="baseline"/>
        <w:rPr>
          <w:sz w:val="28"/>
          <w:szCs w:val="28"/>
        </w:rPr>
      </w:pPr>
      <w:r w:rsidRPr="00546133">
        <w:rPr>
          <w:sz w:val="28"/>
          <w:szCs w:val="28"/>
        </w:rPr>
        <w:t>Велосипедные дорожки располагают на отдельном земляном полотне,</w:t>
      </w:r>
      <w:r w:rsidR="003C428E">
        <w:rPr>
          <w:sz w:val="28"/>
          <w:szCs w:val="28"/>
        </w:rPr>
        <w:br/>
      </w:r>
      <w:r w:rsidRPr="00546133">
        <w:rPr>
          <w:sz w:val="28"/>
          <w:szCs w:val="28"/>
        </w:rPr>
        <w:t>у подошвы насыпей и за пределами выемок или на специально устраиваемых бермах.</w:t>
      </w:r>
    </w:p>
    <w:p w14:paraId="3FB8EA5A" w14:textId="77777777" w:rsidR="00546133" w:rsidRPr="00546133" w:rsidRDefault="00546133" w:rsidP="00136AA9">
      <w:pPr>
        <w:ind w:firstLine="709"/>
        <w:jc w:val="both"/>
        <w:textAlignment w:val="baseline"/>
        <w:rPr>
          <w:sz w:val="28"/>
          <w:szCs w:val="28"/>
        </w:rPr>
      </w:pPr>
      <w:r w:rsidRPr="00546133">
        <w:rPr>
          <w:sz w:val="28"/>
          <w:szCs w:val="28"/>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14:paraId="34034CB2" w14:textId="77777777" w:rsidR="00546133" w:rsidRPr="00546133" w:rsidRDefault="00546133" w:rsidP="00136AA9">
      <w:pPr>
        <w:ind w:firstLine="709"/>
        <w:jc w:val="both"/>
        <w:textAlignment w:val="baseline"/>
        <w:rPr>
          <w:sz w:val="28"/>
          <w:szCs w:val="28"/>
        </w:rPr>
      </w:pPr>
      <w:r w:rsidRPr="00546133">
        <w:rPr>
          <w:sz w:val="28"/>
          <w:szCs w:val="28"/>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14:paraId="7DA225DF" w14:textId="0977C7E4" w:rsidR="00546133" w:rsidRPr="00546133" w:rsidRDefault="00546133" w:rsidP="00136AA9">
      <w:pPr>
        <w:ind w:firstLine="709"/>
        <w:jc w:val="both"/>
        <w:textAlignment w:val="baseline"/>
        <w:rPr>
          <w:sz w:val="28"/>
          <w:szCs w:val="28"/>
        </w:rPr>
      </w:pPr>
      <w:r w:rsidRPr="00546133">
        <w:rPr>
          <w:sz w:val="28"/>
          <w:szCs w:val="28"/>
        </w:rPr>
        <w:t xml:space="preserve">Соответственно, по аналогии с термином </w:t>
      </w:r>
      <w:r w:rsidR="000C3A03">
        <w:rPr>
          <w:sz w:val="28"/>
          <w:szCs w:val="28"/>
        </w:rPr>
        <w:t>«</w:t>
      </w:r>
      <w:r w:rsidRPr="00546133">
        <w:rPr>
          <w:sz w:val="28"/>
          <w:szCs w:val="28"/>
        </w:rPr>
        <w:t>полоса движения</w:t>
      </w:r>
      <w:r w:rsidR="000C3A03">
        <w:rPr>
          <w:sz w:val="28"/>
          <w:szCs w:val="28"/>
        </w:rPr>
        <w:t>»</w:t>
      </w:r>
      <w:r w:rsidRPr="00546133">
        <w:rPr>
          <w:sz w:val="28"/>
          <w:szCs w:val="28"/>
        </w:rPr>
        <w:t xml:space="preserve">, термин </w:t>
      </w:r>
      <w:r w:rsidR="00136AA9">
        <w:rPr>
          <w:sz w:val="28"/>
          <w:szCs w:val="28"/>
        </w:rPr>
        <w:t>«</w:t>
      </w:r>
      <w:r w:rsidRPr="00546133">
        <w:rPr>
          <w:sz w:val="28"/>
          <w:szCs w:val="28"/>
        </w:rPr>
        <w:t>велополоса движения</w:t>
      </w:r>
      <w:r w:rsidR="00136AA9">
        <w:rPr>
          <w:sz w:val="28"/>
          <w:szCs w:val="28"/>
        </w:rPr>
        <w:t>»</w:t>
      </w:r>
      <w:r w:rsidRPr="00546133">
        <w:rPr>
          <w:sz w:val="28"/>
          <w:szCs w:val="28"/>
        </w:rPr>
        <w:t xml:space="preserve">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w:t>
      </w:r>
    </w:p>
    <w:p w14:paraId="5093DAB7" w14:textId="77777777" w:rsidR="00546133" w:rsidRPr="00546133" w:rsidRDefault="00546133" w:rsidP="00136AA9">
      <w:pPr>
        <w:ind w:firstLine="709"/>
        <w:jc w:val="both"/>
        <w:textAlignment w:val="baseline"/>
        <w:rPr>
          <w:sz w:val="28"/>
          <w:szCs w:val="28"/>
        </w:rPr>
      </w:pPr>
      <w:r w:rsidRPr="00546133">
        <w:rPr>
          <w:sz w:val="28"/>
          <w:szCs w:val="28"/>
        </w:rPr>
        <w:t>Важно, что велополоса не обязательно является, хотя и может быть частью велодорожки.</w:t>
      </w:r>
    </w:p>
    <w:p w14:paraId="533A7E50" w14:textId="77777777" w:rsidR="00546133" w:rsidRPr="00546133" w:rsidRDefault="00546133" w:rsidP="00136AA9">
      <w:pPr>
        <w:ind w:firstLine="709"/>
        <w:jc w:val="both"/>
        <w:textAlignment w:val="baseline"/>
        <w:rPr>
          <w:sz w:val="28"/>
          <w:szCs w:val="28"/>
        </w:rPr>
      </w:pPr>
      <w:r w:rsidRPr="00546133">
        <w:rPr>
          <w:sz w:val="28"/>
          <w:szCs w:val="28"/>
        </w:rPr>
        <w:t>Ширина полосы измеряется от бордюра до середины разделительной линии.</w:t>
      </w:r>
    </w:p>
    <w:p w14:paraId="060CA91E" w14:textId="77777777" w:rsidR="00546133" w:rsidRPr="00546133" w:rsidRDefault="00546133" w:rsidP="00136AA9">
      <w:pPr>
        <w:ind w:firstLine="709"/>
        <w:jc w:val="both"/>
        <w:textAlignment w:val="baseline"/>
        <w:rPr>
          <w:sz w:val="28"/>
          <w:szCs w:val="28"/>
        </w:rPr>
      </w:pPr>
      <w:r w:rsidRPr="00546133">
        <w:rPr>
          <w:sz w:val="28"/>
          <w:szCs w:val="28"/>
        </w:rPr>
        <w:t>На дорогах со скоростью 60 км/час и выше ширина велополосы должна превышать 1.5 м.</w:t>
      </w:r>
    </w:p>
    <w:p w14:paraId="2EC0A683" w14:textId="77777777" w:rsidR="00546133" w:rsidRPr="00546133" w:rsidRDefault="00546133" w:rsidP="00136AA9">
      <w:pPr>
        <w:ind w:firstLine="709"/>
        <w:jc w:val="both"/>
        <w:textAlignment w:val="baseline"/>
        <w:rPr>
          <w:sz w:val="28"/>
          <w:szCs w:val="28"/>
        </w:rPr>
      </w:pPr>
      <w:r w:rsidRPr="00546133">
        <w:rPr>
          <w:sz w:val="28"/>
          <w:szCs w:val="28"/>
        </w:rPr>
        <w:t>В особых ситуациях допустима ширина велополосы менее 1.5 м.</w:t>
      </w:r>
    </w:p>
    <w:p w14:paraId="2FC0B56D" w14:textId="7EA22AA9" w:rsidR="00546133" w:rsidRDefault="00546133" w:rsidP="00136AA9">
      <w:pPr>
        <w:ind w:firstLine="709"/>
        <w:jc w:val="both"/>
        <w:textAlignment w:val="baseline"/>
        <w:rPr>
          <w:sz w:val="28"/>
          <w:szCs w:val="28"/>
        </w:rPr>
      </w:pPr>
      <w:r w:rsidRPr="00546133">
        <w:rPr>
          <w:sz w:val="28"/>
          <w:szCs w:val="28"/>
        </w:rPr>
        <w:t>Если автомобильная полоса меньше 3 м, велополосу делать нежелательно.</w:t>
      </w:r>
    </w:p>
    <w:p w14:paraId="2E4B91ED" w14:textId="77777777" w:rsidR="00136AA9" w:rsidRPr="00546133" w:rsidRDefault="00136AA9" w:rsidP="00136AA9">
      <w:pPr>
        <w:ind w:firstLine="709"/>
        <w:jc w:val="both"/>
        <w:textAlignment w:val="baseline"/>
        <w:rPr>
          <w:sz w:val="28"/>
          <w:szCs w:val="28"/>
        </w:rPr>
      </w:pPr>
    </w:p>
    <w:p w14:paraId="0EFCD52B" w14:textId="77777777" w:rsidR="00546133" w:rsidRPr="00546133" w:rsidRDefault="00546133" w:rsidP="00A879E4">
      <w:pPr>
        <w:ind w:firstLine="708"/>
        <w:jc w:val="both"/>
        <w:textAlignment w:val="baseline"/>
        <w:rPr>
          <w:b/>
          <w:bCs/>
          <w:sz w:val="28"/>
          <w:szCs w:val="28"/>
        </w:rPr>
      </w:pPr>
      <w:r w:rsidRPr="00546133">
        <w:rPr>
          <w:b/>
          <w:bCs/>
          <w:sz w:val="28"/>
          <w:szCs w:val="28"/>
        </w:rPr>
        <w:t>Обособленные и смешанные велополосы на проезжей части</w:t>
      </w:r>
    </w:p>
    <w:p w14:paraId="148A7970" w14:textId="77777777" w:rsidR="00546133" w:rsidRPr="00546133" w:rsidRDefault="00546133" w:rsidP="00136AA9">
      <w:pPr>
        <w:ind w:firstLine="709"/>
        <w:jc w:val="both"/>
        <w:textAlignment w:val="baseline"/>
        <w:rPr>
          <w:sz w:val="28"/>
          <w:szCs w:val="28"/>
        </w:rPr>
      </w:pPr>
      <w:r w:rsidRPr="00546133">
        <w:rPr>
          <w:sz w:val="28"/>
          <w:szCs w:val="28"/>
        </w:rPr>
        <w:t>На проезжей части могут быть велополосы двух видов: Обособленные</w:t>
      </w:r>
      <w:r w:rsidR="003C428E">
        <w:rPr>
          <w:sz w:val="28"/>
          <w:szCs w:val="28"/>
        </w:rPr>
        <w:br/>
      </w:r>
      <w:r w:rsidRPr="00546133">
        <w:rPr>
          <w:sz w:val="28"/>
          <w:szCs w:val="28"/>
        </w:rPr>
        <w:t>и смешанные.</w:t>
      </w:r>
    </w:p>
    <w:p w14:paraId="1F61749D" w14:textId="77777777" w:rsidR="00546133" w:rsidRPr="00546133" w:rsidRDefault="00546133" w:rsidP="00136AA9">
      <w:pPr>
        <w:ind w:firstLine="709"/>
        <w:jc w:val="both"/>
        <w:textAlignment w:val="baseline"/>
        <w:rPr>
          <w:sz w:val="28"/>
          <w:szCs w:val="28"/>
        </w:rPr>
      </w:pPr>
      <w:r w:rsidRPr="00546133">
        <w:rPr>
          <w:sz w:val="28"/>
          <w:szCs w:val="28"/>
        </w:rPr>
        <w:t>Обособленные (обязательные) велополосы отделяют часть проезжей дороги, предназначенную для велосипедистов. В нее запрещено вторгаться другим транспортным средствам.</w:t>
      </w:r>
    </w:p>
    <w:p w14:paraId="7ADF6FD1" w14:textId="73E18FEA" w:rsidR="00546133" w:rsidRPr="00546133" w:rsidRDefault="00546133" w:rsidP="00136AA9">
      <w:pPr>
        <w:ind w:firstLine="709"/>
        <w:jc w:val="both"/>
        <w:textAlignment w:val="baseline"/>
        <w:rPr>
          <w:sz w:val="28"/>
          <w:szCs w:val="28"/>
        </w:rPr>
      </w:pPr>
      <w:r w:rsidRPr="00546133">
        <w:rPr>
          <w:sz w:val="28"/>
          <w:szCs w:val="28"/>
        </w:rPr>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14:paraId="68D1AAD2" w14:textId="77777777" w:rsidR="00BB3E0C" w:rsidRDefault="00546133" w:rsidP="00136AA9">
      <w:pPr>
        <w:ind w:firstLine="709"/>
        <w:jc w:val="both"/>
        <w:textAlignment w:val="baseline"/>
        <w:rPr>
          <w:sz w:val="28"/>
          <w:szCs w:val="28"/>
        </w:rPr>
      </w:pPr>
      <w:r w:rsidRPr="00546133">
        <w:rPr>
          <w:sz w:val="28"/>
          <w:szCs w:val="28"/>
        </w:rPr>
        <w:t>Преимущество использования велополос на проезжей части состоит в том, что они:</w:t>
      </w:r>
      <w:r w:rsidR="00BB3E0C" w:rsidRPr="00546133">
        <w:rPr>
          <w:sz w:val="28"/>
          <w:szCs w:val="28"/>
        </w:rPr>
        <w:t xml:space="preserve"> </w:t>
      </w:r>
      <w:r w:rsidRPr="00546133">
        <w:rPr>
          <w:sz w:val="28"/>
          <w:szCs w:val="28"/>
        </w:rPr>
        <w:t>- напоминают водителям о присутствии велосипедистов на дороге,</w:t>
      </w:r>
    </w:p>
    <w:p w14:paraId="4E932AE8" w14:textId="2F5AFC45" w:rsidR="00BB3E0C" w:rsidRDefault="00546133" w:rsidP="00136AA9">
      <w:pPr>
        <w:ind w:left="708" w:firstLine="76"/>
        <w:jc w:val="both"/>
        <w:textAlignment w:val="baseline"/>
        <w:rPr>
          <w:sz w:val="28"/>
          <w:szCs w:val="28"/>
        </w:rPr>
      </w:pPr>
      <w:r w:rsidRPr="00546133">
        <w:rPr>
          <w:sz w:val="28"/>
          <w:szCs w:val="28"/>
        </w:rPr>
        <w:t>- заставляют водителей оставлять место для велосипедистов на обочине,</w:t>
      </w:r>
      <w:r w:rsidRPr="00546133">
        <w:rPr>
          <w:sz w:val="28"/>
          <w:szCs w:val="28"/>
        </w:rPr>
        <w:br/>
        <w:t>- делают законным обгон автотранспорта в случае его замедления или остановки в пробке,</w:t>
      </w:r>
    </w:p>
    <w:p w14:paraId="7EE1E057" w14:textId="77777777" w:rsidR="00546133" w:rsidRPr="00546133" w:rsidRDefault="00546133" w:rsidP="00136AA9">
      <w:pPr>
        <w:ind w:left="708" w:firstLine="1"/>
        <w:jc w:val="both"/>
        <w:textAlignment w:val="baseline"/>
        <w:rPr>
          <w:sz w:val="28"/>
          <w:szCs w:val="28"/>
        </w:rPr>
      </w:pPr>
      <w:r w:rsidRPr="00546133">
        <w:rPr>
          <w:sz w:val="28"/>
          <w:szCs w:val="28"/>
        </w:rPr>
        <w:t>- приучают велосипедистов двигаться по отведенной велодороге,</w:t>
      </w:r>
      <w:r w:rsidRPr="00546133">
        <w:rPr>
          <w:sz w:val="28"/>
          <w:szCs w:val="28"/>
        </w:rPr>
        <w:br/>
        <w:t>- помогают велосипедисту убедиться, что он следует по маршруту.</w:t>
      </w:r>
      <w:r w:rsidRPr="00546133">
        <w:rPr>
          <w:sz w:val="28"/>
          <w:szCs w:val="28"/>
        </w:rPr>
        <w:br/>
      </w:r>
    </w:p>
    <w:p w14:paraId="3A68768C" w14:textId="77777777" w:rsidR="00546133" w:rsidRPr="00546133" w:rsidRDefault="00546133" w:rsidP="00136AA9">
      <w:pPr>
        <w:ind w:firstLine="709"/>
        <w:jc w:val="both"/>
        <w:textAlignment w:val="baseline"/>
        <w:rPr>
          <w:sz w:val="28"/>
          <w:szCs w:val="28"/>
        </w:rPr>
      </w:pPr>
      <w:r w:rsidRPr="00546133">
        <w:rPr>
          <w:sz w:val="28"/>
          <w:szCs w:val="28"/>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14:paraId="5498A5F6" w14:textId="77777777" w:rsidR="00546133" w:rsidRPr="00546133" w:rsidRDefault="00546133" w:rsidP="00136AA9">
      <w:pPr>
        <w:ind w:firstLine="709"/>
        <w:jc w:val="both"/>
        <w:textAlignment w:val="baseline"/>
        <w:rPr>
          <w:sz w:val="28"/>
          <w:szCs w:val="28"/>
        </w:rPr>
      </w:pPr>
      <w:r w:rsidRPr="00546133">
        <w:rPr>
          <w:sz w:val="28"/>
          <w:szCs w:val="28"/>
        </w:rPr>
        <w:t>В стесненной ситуации допустима ширина велополосы 0.8 м, однако</w:t>
      </w:r>
      <w:r w:rsidR="003C428E">
        <w:rPr>
          <w:sz w:val="28"/>
          <w:szCs w:val="28"/>
        </w:rPr>
        <w:br/>
      </w:r>
      <w:r w:rsidRPr="00546133">
        <w:rPr>
          <w:sz w:val="28"/>
          <w:szCs w:val="28"/>
        </w:rPr>
        <w:t>в местах соединений рекомендуется делать велополосу не менее 1.2 м, а при подходе к перекрестку - не менее 1.0 м.</w:t>
      </w:r>
    </w:p>
    <w:p w14:paraId="7F23A4AE" w14:textId="77777777" w:rsidR="00546133" w:rsidRPr="00546133" w:rsidRDefault="00546133" w:rsidP="00136AA9">
      <w:pPr>
        <w:pStyle w:val="formattext"/>
        <w:spacing w:before="0" w:beforeAutospacing="0" w:after="0" w:afterAutospacing="0"/>
        <w:ind w:firstLine="709"/>
        <w:jc w:val="both"/>
        <w:textAlignment w:val="baseline"/>
        <w:rPr>
          <w:sz w:val="28"/>
          <w:szCs w:val="28"/>
        </w:rPr>
      </w:pPr>
      <w:r w:rsidRPr="00546133">
        <w:rPr>
          <w:sz w:val="28"/>
          <w:szCs w:val="28"/>
        </w:rPr>
        <w:t>В особых ситуациях допустима ширина велополосы менее 1.5 м.</w:t>
      </w:r>
    </w:p>
    <w:p w14:paraId="56D829EC" w14:textId="77777777" w:rsidR="00136AA9" w:rsidRDefault="00546133" w:rsidP="00136AA9">
      <w:pPr>
        <w:ind w:firstLine="709"/>
        <w:jc w:val="both"/>
        <w:textAlignment w:val="baseline"/>
        <w:rPr>
          <w:sz w:val="28"/>
          <w:szCs w:val="28"/>
        </w:rPr>
      </w:pPr>
      <w:r w:rsidRPr="00546133">
        <w:rPr>
          <w:sz w:val="28"/>
          <w:szCs w:val="28"/>
        </w:rPr>
        <w:t>Если автомобильная полоса меньше 3 м, велополосу делать нежелательно.</w:t>
      </w:r>
    </w:p>
    <w:p w14:paraId="416CBE9F" w14:textId="77777777" w:rsidR="00136AA9" w:rsidRDefault="00136AA9" w:rsidP="00136AA9">
      <w:pPr>
        <w:ind w:firstLine="709"/>
        <w:jc w:val="both"/>
        <w:textAlignment w:val="baseline"/>
        <w:rPr>
          <w:b/>
          <w:bCs/>
          <w:sz w:val="28"/>
          <w:szCs w:val="28"/>
        </w:rPr>
      </w:pPr>
    </w:p>
    <w:p w14:paraId="1571B102" w14:textId="017D5D30" w:rsidR="00546133" w:rsidRPr="00546133" w:rsidRDefault="00546133" w:rsidP="00136AA9">
      <w:pPr>
        <w:ind w:firstLine="709"/>
        <w:jc w:val="both"/>
        <w:textAlignment w:val="baseline"/>
        <w:rPr>
          <w:b/>
          <w:bCs/>
          <w:sz w:val="28"/>
          <w:szCs w:val="28"/>
        </w:rPr>
      </w:pPr>
      <w:r w:rsidRPr="00546133">
        <w:rPr>
          <w:b/>
          <w:bCs/>
          <w:sz w:val="28"/>
          <w:szCs w:val="28"/>
        </w:rPr>
        <w:t>Обособленные и смешанные велополосы на проезжей части</w:t>
      </w:r>
    </w:p>
    <w:p w14:paraId="45A04EB3" w14:textId="77777777" w:rsidR="00546133" w:rsidRPr="00546133" w:rsidRDefault="00546133" w:rsidP="00136AA9">
      <w:pPr>
        <w:ind w:firstLine="709"/>
        <w:jc w:val="both"/>
        <w:textAlignment w:val="baseline"/>
        <w:rPr>
          <w:sz w:val="28"/>
          <w:szCs w:val="28"/>
        </w:rPr>
      </w:pPr>
      <w:r w:rsidRPr="00546133">
        <w:rPr>
          <w:sz w:val="28"/>
          <w:szCs w:val="28"/>
        </w:rPr>
        <w:t>На проезжей части могут быть велополосы двух видов: Обособленные</w:t>
      </w:r>
      <w:r w:rsidR="003C428E">
        <w:rPr>
          <w:sz w:val="28"/>
          <w:szCs w:val="28"/>
        </w:rPr>
        <w:br/>
      </w:r>
      <w:r w:rsidRPr="00546133">
        <w:rPr>
          <w:sz w:val="28"/>
          <w:szCs w:val="28"/>
        </w:rPr>
        <w:t>и смешанные.</w:t>
      </w:r>
    </w:p>
    <w:p w14:paraId="31F812FA" w14:textId="77777777" w:rsidR="00546133" w:rsidRPr="00546133" w:rsidRDefault="00546133" w:rsidP="00136AA9">
      <w:pPr>
        <w:ind w:firstLine="709"/>
        <w:jc w:val="both"/>
        <w:textAlignment w:val="baseline"/>
        <w:rPr>
          <w:sz w:val="28"/>
          <w:szCs w:val="28"/>
        </w:rPr>
      </w:pPr>
      <w:r w:rsidRPr="00546133">
        <w:rPr>
          <w:sz w:val="28"/>
          <w:szCs w:val="28"/>
        </w:rPr>
        <w:t>Обособленные (обязательные) велополосы отделяют часть проезжей дороги, предназначенную для велосипедистов. В нее запрещено вторгаться другим транспортным средствам.</w:t>
      </w:r>
    </w:p>
    <w:p w14:paraId="14FCD485" w14:textId="77777777" w:rsidR="00546133" w:rsidRPr="00546133" w:rsidRDefault="00546133" w:rsidP="00136AA9">
      <w:pPr>
        <w:ind w:firstLine="709"/>
        <w:jc w:val="both"/>
        <w:textAlignment w:val="baseline"/>
        <w:rPr>
          <w:sz w:val="28"/>
          <w:szCs w:val="28"/>
        </w:rPr>
      </w:pPr>
      <w:r w:rsidRPr="00546133">
        <w:rPr>
          <w:sz w:val="28"/>
          <w:szCs w:val="28"/>
        </w:rPr>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14:paraId="4271A1AC" w14:textId="77777777" w:rsidR="00546133" w:rsidRPr="00546133" w:rsidRDefault="00546133" w:rsidP="00136AA9">
      <w:pPr>
        <w:ind w:firstLine="709"/>
        <w:jc w:val="both"/>
        <w:textAlignment w:val="baseline"/>
        <w:rPr>
          <w:sz w:val="28"/>
          <w:szCs w:val="28"/>
        </w:rPr>
      </w:pPr>
      <w:r w:rsidRPr="00546133">
        <w:rPr>
          <w:sz w:val="28"/>
          <w:szCs w:val="28"/>
        </w:rPr>
        <w:t>Преимущество использования велополос на проезжей части состоит в том, что они:</w:t>
      </w:r>
    </w:p>
    <w:p w14:paraId="5ED1D197" w14:textId="77777777" w:rsidR="00136AA9" w:rsidRDefault="00546133" w:rsidP="00136AA9">
      <w:pPr>
        <w:ind w:left="708"/>
        <w:jc w:val="both"/>
        <w:textAlignment w:val="baseline"/>
        <w:rPr>
          <w:sz w:val="28"/>
          <w:szCs w:val="28"/>
        </w:rPr>
      </w:pPr>
      <w:r w:rsidRPr="00546133">
        <w:rPr>
          <w:sz w:val="28"/>
          <w:szCs w:val="28"/>
        </w:rPr>
        <w:t>- напоминают водителям о присутствии велосипедистов на дороге,</w:t>
      </w:r>
    </w:p>
    <w:p w14:paraId="149052E9" w14:textId="533C2BC7" w:rsidR="00136AA9" w:rsidRDefault="00546133" w:rsidP="00136AA9">
      <w:pPr>
        <w:ind w:left="708"/>
        <w:jc w:val="both"/>
        <w:textAlignment w:val="baseline"/>
        <w:rPr>
          <w:sz w:val="28"/>
          <w:szCs w:val="28"/>
        </w:rPr>
      </w:pPr>
      <w:r w:rsidRPr="00546133">
        <w:rPr>
          <w:sz w:val="28"/>
          <w:szCs w:val="28"/>
        </w:rPr>
        <w:t>- заставляют водителей оставлять место для велосипедистов на обочине,</w:t>
      </w:r>
    </w:p>
    <w:p w14:paraId="1C541589" w14:textId="2448B68F" w:rsidR="00546133" w:rsidRPr="00546133" w:rsidRDefault="00136AA9" w:rsidP="00136AA9">
      <w:pPr>
        <w:ind w:firstLine="709"/>
        <w:jc w:val="both"/>
        <w:textAlignment w:val="baseline"/>
        <w:rPr>
          <w:sz w:val="28"/>
          <w:szCs w:val="28"/>
        </w:rPr>
      </w:pPr>
      <w:r w:rsidRPr="00546133">
        <w:rPr>
          <w:sz w:val="28"/>
          <w:szCs w:val="28"/>
        </w:rPr>
        <w:lastRenderedPageBreak/>
        <w:t xml:space="preserve"> </w:t>
      </w:r>
      <w:r w:rsidR="00546133" w:rsidRPr="00546133">
        <w:rPr>
          <w:sz w:val="28"/>
          <w:szCs w:val="28"/>
        </w:rPr>
        <w:t>- делают законным обгон автотранспорта в случае его замедления или остановки в пробке,</w:t>
      </w:r>
    </w:p>
    <w:p w14:paraId="60CAD846" w14:textId="77777777" w:rsidR="00546133" w:rsidRPr="00546133" w:rsidRDefault="00546133" w:rsidP="00136AA9">
      <w:pPr>
        <w:ind w:firstLine="709"/>
        <w:jc w:val="both"/>
        <w:textAlignment w:val="baseline"/>
        <w:rPr>
          <w:sz w:val="28"/>
          <w:szCs w:val="28"/>
        </w:rPr>
      </w:pPr>
      <w:r w:rsidRPr="00546133">
        <w:rPr>
          <w:sz w:val="28"/>
          <w:szCs w:val="28"/>
        </w:rPr>
        <w:t>- приучают велосипедистов двигаться по отведенной велодороге,</w:t>
      </w:r>
    </w:p>
    <w:p w14:paraId="60D7D569" w14:textId="77777777" w:rsidR="00546133" w:rsidRPr="00546133" w:rsidRDefault="00546133" w:rsidP="00136AA9">
      <w:pPr>
        <w:ind w:firstLine="709"/>
        <w:jc w:val="both"/>
        <w:textAlignment w:val="baseline"/>
        <w:rPr>
          <w:sz w:val="28"/>
          <w:szCs w:val="28"/>
        </w:rPr>
      </w:pPr>
      <w:r w:rsidRPr="00546133">
        <w:rPr>
          <w:sz w:val="28"/>
          <w:szCs w:val="28"/>
        </w:rPr>
        <w:t>- помогают велосипедисту убедиться, что он следует по маршруту.</w:t>
      </w:r>
      <w:r w:rsidRPr="00546133">
        <w:rPr>
          <w:sz w:val="28"/>
          <w:szCs w:val="28"/>
        </w:rPr>
        <w:br/>
      </w:r>
    </w:p>
    <w:p w14:paraId="1D5BB3A5" w14:textId="77777777" w:rsidR="00136AA9" w:rsidRDefault="00546133" w:rsidP="00136AA9">
      <w:pPr>
        <w:ind w:firstLine="709"/>
        <w:jc w:val="both"/>
        <w:textAlignment w:val="baseline"/>
        <w:rPr>
          <w:sz w:val="28"/>
          <w:szCs w:val="28"/>
        </w:rPr>
      </w:pPr>
      <w:r w:rsidRPr="00546133">
        <w:rPr>
          <w:sz w:val="28"/>
          <w:szCs w:val="28"/>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14:paraId="03552617" w14:textId="5F8C1DAF" w:rsidR="00546133" w:rsidRDefault="00136AA9" w:rsidP="00136AA9">
      <w:pPr>
        <w:ind w:firstLine="709"/>
        <w:jc w:val="both"/>
        <w:textAlignment w:val="baseline"/>
        <w:rPr>
          <w:sz w:val="28"/>
          <w:szCs w:val="28"/>
        </w:rPr>
      </w:pPr>
      <w:r w:rsidRPr="00546133">
        <w:rPr>
          <w:sz w:val="28"/>
          <w:szCs w:val="28"/>
        </w:rPr>
        <w:t xml:space="preserve"> </w:t>
      </w:r>
      <w:r w:rsidR="00546133" w:rsidRPr="00546133">
        <w:rPr>
          <w:sz w:val="28"/>
          <w:szCs w:val="28"/>
        </w:rPr>
        <w:t>В стесненной ситуации допустима ширина велополосы 0.8 м, однако</w:t>
      </w:r>
      <w:r w:rsidR="003C428E">
        <w:rPr>
          <w:sz w:val="28"/>
          <w:szCs w:val="28"/>
        </w:rPr>
        <w:br/>
      </w:r>
      <w:r w:rsidR="00546133" w:rsidRPr="00546133">
        <w:rPr>
          <w:sz w:val="28"/>
          <w:szCs w:val="28"/>
        </w:rPr>
        <w:t>в местах соединений рекомендуется делать велополосу не менее 1.2 м, а при подходе к перекрестку - не менее 1.0 м.</w:t>
      </w:r>
    </w:p>
    <w:p w14:paraId="74A2E092" w14:textId="77777777" w:rsidR="00BB3E0C" w:rsidRPr="00546133" w:rsidRDefault="00BB3E0C" w:rsidP="00546133">
      <w:pPr>
        <w:ind w:firstLine="480"/>
        <w:jc w:val="both"/>
        <w:textAlignment w:val="baseline"/>
        <w:rPr>
          <w:sz w:val="28"/>
          <w:szCs w:val="28"/>
        </w:rPr>
      </w:pPr>
    </w:p>
    <w:p w14:paraId="278E454B" w14:textId="77777777" w:rsidR="00546133" w:rsidRPr="00546133" w:rsidRDefault="00546133" w:rsidP="00136AA9">
      <w:pPr>
        <w:ind w:firstLine="709"/>
        <w:jc w:val="both"/>
        <w:textAlignment w:val="baseline"/>
        <w:rPr>
          <w:sz w:val="28"/>
          <w:szCs w:val="28"/>
        </w:rPr>
      </w:pPr>
      <w:r w:rsidRPr="00546133">
        <w:rPr>
          <w:sz w:val="28"/>
          <w:szCs w:val="28"/>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8.3.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14:paraId="18050938" w14:textId="77777777" w:rsidR="00546133" w:rsidRPr="00546133" w:rsidRDefault="00546133" w:rsidP="00546133">
      <w:pPr>
        <w:jc w:val="both"/>
        <w:textAlignment w:val="baseline"/>
        <w:rPr>
          <w:sz w:val="28"/>
          <w:szCs w:val="28"/>
        </w:rPr>
      </w:pPr>
      <w:r w:rsidRPr="00546133">
        <w:rPr>
          <w:sz w:val="28"/>
          <w:szCs w:val="28"/>
        </w:rPr>
        <w:t xml:space="preserve">Таблица </w:t>
      </w:r>
      <w:r w:rsidR="00BB3E0C">
        <w:rPr>
          <w:sz w:val="28"/>
          <w:szCs w:val="28"/>
        </w:rPr>
        <w:t>2.5</w:t>
      </w:r>
      <w:r w:rsidRPr="00546133">
        <w:rPr>
          <w:sz w:val="28"/>
          <w:szCs w:val="28"/>
        </w:rPr>
        <w:t>.3</w:t>
      </w:r>
    </w:p>
    <w:tbl>
      <w:tblPr>
        <w:tblW w:w="9639" w:type="dxa"/>
        <w:tblCellMar>
          <w:left w:w="0" w:type="dxa"/>
          <w:right w:w="0" w:type="dxa"/>
        </w:tblCellMar>
        <w:tblLook w:val="04A0" w:firstRow="1" w:lastRow="0" w:firstColumn="1" w:lastColumn="0" w:noHBand="0" w:noVBand="1"/>
      </w:tblPr>
      <w:tblGrid>
        <w:gridCol w:w="4250"/>
        <w:gridCol w:w="1294"/>
        <w:gridCol w:w="924"/>
        <w:gridCol w:w="924"/>
        <w:gridCol w:w="1109"/>
        <w:gridCol w:w="1138"/>
      </w:tblGrid>
      <w:tr w:rsidR="00546133" w:rsidRPr="00546133" w14:paraId="2D80F4E5" w14:textId="77777777" w:rsidTr="003C428E">
        <w:trPr>
          <w:trHeight w:val="15"/>
        </w:trPr>
        <w:tc>
          <w:tcPr>
            <w:tcW w:w="4250" w:type="dxa"/>
            <w:tcBorders>
              <w:top w:val="nil"/>
              <w:left w:val="nil"/>
              <w:bottom w:val="nil"/>
              <w:right w:val="nil"/>
            </w:tcBorders>
            <w:shd w:val="clear" w:color="auto" w:fill="auto"/>
            <w:hideMark/>
          </w:tcPr>
          <w:p w14:paraId="143F5AF3" w14:textId="77777777" w:rsidR="00546133" w:rsidRPr="00546133" w:rsidRDefault="00546133" w:rsidP="00546133">
            <w:pPr>
              <w:jc w:val="both"/>
              <w:rPr>
                <w:sz w:val="28"/>
                <w:szCs w:val="28"/>
              </w:rPr>
            </w:pPr>
          </w:p>
        </w:tc>
        <w:tc>
          <w:tcPr>
            <w:tcW w:w="1294" w:type="dxa"/>
            <w:tcBorders>
              <w:top w:val="nil"/>
              <w:left w:val="nil"/>
              <w:bottom w:val="nil"/>
              <w:right w:val="nil"/>
            </w:tcBorders>
            <w:shd w:val="clear" w:color="auto" w:fill="auto"/>
            <w:hideMark/>
          </w:tcPr>
          <w:p w14:paraId="5D90D931" w14:textId="77777777" w:rsidR="00546133" w:rsidRPr="00546133" w:rsidRDefault="00546133" w:rsidP="00546133">
            <w:pPr>
              <w:jc w:val="both"/>
              <w:rPr>
                <w:sz w:val="28"/>
                <w:szCs w:val="28"/>
              </w:rPr>
            </w:pPr>
          </w:p>
        </w:tc>
        <w:tc>
          <w:tcPr>
            <w:tcW w:w="924" w:type="dxa"/>
            <w:tcBorders>
              <w:top w:val="nil"/>
              <w:left w:val="nil"/>
              <w:bottom w:val="nil"/>
              <w:right w:val="nil"/>
            </w:tcBorders>
            <w:shd w:val="clear" w:color="auto" w:fill="auto"/>
            <w:hideMark/>
          </w:tcPr>
          <w:p w14:paraId="18E9207E" w14:textId="77777777" w:rsidR="00546133" w:rsidRPr="00546133" w:rsidRDefault="00546133" w:rsidP="00546133">
            <w:pPr>
              <w:jc w:val="both"/>
              <w:rPr>
                <w:sz w:val="28"/>
                <w:szCs w:val="28"/>
              </w:rPr>
            </w:pPr>
          </w:p>
        </w:tc>
        <w:tc>
          <w:tcPr>
            <w:tcW w:w="924" w:type="dxa"/>
            <w:tcBorders>
              <w:top w:val="nil"/>
              <w:left w:val="nil"/>
              <w:bottom w:val="nil"/>
              <w:right w:val="nil"/>
            </w:tcBorders>
            <w:shd w:val="clear" w:color="auto" w:fill="auto"/>
            <w:hideMark/>
          </w:tcPr>
          <w:p w14:paraId="429046A2" w14:textId="77777777" w:rsidR="00546133" w:rsidRPr="00546133" w:rsidRDefault="00546133" w:rsidP="00546133">
            <w:pPr>
              <w:jc w:val="both"/>
              <w:rPr>
                <w:sz w:val="28"/>
                <w:szCs w:val="28"/>
              </w:rPr>
            </w:pPr>
          </w:p>
        </w:tc>
        <w:tc>
          <w:tcPr>
            <w:tcW w:w="1109" w:type="dxa"/>
            <w:tcBorders>
              <w:top w:val="nil"/>
              <w:left w:val="nil"/>
              <w:bottom w:val="nil"/>
              <w:right w:val="nil"/>
            </w:tcBorders>
            <w:shd w:val="clear" w:color="auto" w:fill="auto"/>
            <w:hideMark/>
          </w:tcPr>
          <w:p w14:paraId="33F28BEB" w14:textId="77777777" w:rsidR="00546133" w:rsidRPr="00546133" w:rsidRDefault="00546133" w:rsidP="00546133">
            <w:pPr>
              <w:jc w:val="both"/>
              <w:rPr>
                <w:sz w:val="28"/>
                <w:szCs w:val="28"/>
              </w:rPr>
            </w:pPr>
          </w:p>
        </w:tc>
        <w:tc>
          <w:tcPr>
            <w:tcW w:w="1138" w:type="dxa"/>
            <w:tcBorders>
              <w:top w:val="nil"/>
              <w:left w:val="nil"/>
              <w:bottom w:val="nil"/>
              <w:right w:val="nil"/>
            </w:tcBorders>
            <w:shd w:val="clear" w:color="auto" w:fill="auto"/>
            <w:hideMark/>
          </w:tcPr>
          <w:p w14:paraId="7AEE92C1" w14:textId="77777777" w:rsidR="00546133" w:rsidRPr="00546133" w:rsidRDefault="00546133" w:rsidP="00546133">
            <w:pPr>
              <w:jc w:val="both"/>
              <w:rPr>
                <w:sz w:val="28"/>
                <w:szCs w:val="28"/>
              </w:rPr>
            </w:pPr>
          </w:p>
        </w:tc>
      </w:tr>
      <w:tr w:rsidR="00546133" w:rsidRPr="00546133" w14:paraId="7429DBB6" w14:textId="77777777" w:rsidTr="003C428E">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FB58E" w14:textId="77777777" w:rsidR="00546133" w:rsidRPr="00546133" w:rsidRDefault="00546133" w:rsidP="00546133">
            <w:pPr>
              <w:jc w:val="both"/>
              <w:textAlignment w:val="baseline"/>
              <w:rPr>
                <w:sz w:val="28"/>
                <w:szCs w:val="28"/>
              </w:rPr>
            </w:pPr>
            <w:r w:rsidRPr="00546133">
              <w:rPr>
                <w:sz w:val="28"/>
                <w:szCs w:val="28"/>
              </w:rPr>
              <w:t>Фактическая интенсивность движения автомобилей (суммарная в двух направлениях), авт./ч</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24E38C" w14:textId="77777777" w:rsidR="00546133" w:rsidRPr="00546133" w:rsidRDefault="00546133" w:rsidP="00546133">
            <w:pPr>
              <w:jc w:val="both"/>
              <w:textAlignment w:val="baseline"/>
              <w:rPr>
                <w:sz w:val="28"/>
                <w:szCs w:val="28"/>
              </w:rPr>
            </w:pPr>
            <w:r w:rsidRPr="00546133">
              <w:rPr>
                <w:sz w:val="28"/>
                <w:szCs w:val="28"/>
              </w:rPr>
              <w:t>До 400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3A5F55" w14:textId="77777777" w:rsidR="00546133" w:rsidRPr="00546133" w:rsidRDefault="00546133" w:rsidP="00546133">
            <w:pPr>
              <w:jc w:val="both"/>
              <w:textAlignment w:val="baseline"/>
              <w:rPr>
                <w:sz w:val="28"/>
                <w:szCs w:val="28"/>
              </w:rPr>
            </w:pPr>
            <w:r w:rsidRPr="00546133">
              <w:rPr>
                <w:sz w:val="28"/>
                <w:szCs w:val="28"/>
              </w:rPr>
              <w:t>600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6801E4" w14:textId="77777777" w:rsidR="00546133" w:rsidRPr="00546133" w:rsidRDefault="00546133" w:rsidP="00546133">
            <w:pPr>
              <w:jc w:val="both"/>
              <w:textAlignment w:val="baseline"/>
              <w:rPr>
                <w:sz w:val="28"/>
                <w:szCs w:val="28"/>
              </w:rPr>
            </w:pPr>
            <w:r w:rsidRPr="00546133">
              <w:rPr>
                <w:sz w:val="28"/>
                <w:szCs w:val="28"/>
              </w:rPr>
              <w:t>800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D62A4" w14:textId="77777777" w:rsidR="00546133" w:rsidRPr="00546133" w:rsidRDefault="00546133" w:rsidP="00546133">
            <w:pPr>
              <w:jc w:val="both"/>
              <w:textAlignment w:val="baseline"/>
              <w:rPr>
                <w:sz w:val="28"/>
                <w:szCs w:val="28"/>
              </w:rPr>
            </w:pPr>
            <w:r w:rsidRPr="00546133">
              <w:rPr>
                <w:sz w:val="28"/>
                <w:szCs w:val="28"/>
              </w:rPr>
              <w:t>1000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5E0D1D" w14:textId="77777777" w:rsidR="00546133" w:rsidRPr="00546133" w:rsidRDefault="00546133" w:rsidP="00546133">
            <w:pPr>
              <w:jc w:val="both"/>
              <w:textAlignment w:val="baseline"/>
              <w:rPr>
                <w:sz w:val="28"/>
                <w:szCs w:val="28"/>
              </w:rPr>
            </w:pPr>
            <w:r w:rsidRPr="00546133">
              <w:rPr>
                <w:sz w:val="28"/>
                <w:szCs w:val="28"/>
              </w:rPr>
              <w:t>1200</w:t>
            </w:r>
          </w:p>
        </w:tc>
      </w:tr>
      <w:tr w:rsidR="00546133" w:rsidRPr="00546133" w14:paraId="61A2F213" w14:textId="77777777" w:rsidTr="003C428E">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DECE94" w14:textId="77777777" w:rsidR="00546133" w:rsidRPr="00546133" w:rsidRDefault="00546133" w:rsidP="00546133">
            <w:pPr>
              <w:jc w:val="both"/>
              <w:textAlignment w:val="baseline"/>
              <w:rPr>
                <w:sz w:val="28"/>
                <w:szCs w:val="28"/>
              </w:rPr>
            </w:pPr>
            <w:r w:rsidRPr="00546133">
              <w:rPr>
                <w:sz w:val="28"/>
                <w:szCs w:val="28"/>
              </w:rPr>
              <w:t>Расчетная интенсивность движения велосипедистов, вел./ч</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A7C82C" w14:textId="77777777" w:rsidR="00546133" w:rsidRPr="00546133" w:rsidRDefault="00546133" w:rsidP="00546133">
            <w:pPr>
              <w:jc w:val="both"/>
              <w:textAlignment w:val="baseline"/>
              <w:rPr>
                <w:sz w:val="28"/>
                <w:szCs w:val="28"/>
              </w:rPr>
            </w:pPr>
            <w:r w:rsidRPr="00546133">
              <w:rPr>
                <w:sz w:val="28"/>
                <w:szCs w:val="28"/>
              </w:rPr>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739F8" w14:textId="77777777" w:rsidR="00546133" w:rsidRPr="00546133" w:rsidRDefault="00546133" w:rsidP="00546133">
            <w:pPr>
              <w:jc w:val="both"/>
              <w:textAlignment w:val="baseline"/>
              <w:rPr>
                <w:sz w:val="28"/>
                <w:szCs w:val="28"/>
              </w:rPr>
            </w:pPr>
            <w:r w:rsidRPr="00546133">
              <w:rPr>
                <w:sz w:val="28"/>
                <w:szCs w:val="28"/>
              </w:rPr>
              <w:t>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7ADD7" w14:textId="77777777" w:rsidR="00546133" w:rsidRPr="00546133" w:rsidRDefault="00546133" w:rsidP="00546133">
            <w:pPr>
              <w:jc w:val="both"/>
              <w:textAlignment w:val="baseline"/>
              <w:rPr>
                <w:sz w:val="28"/>
                <w:szCs w:val="28"/>
              </w:rPr>
            </w:pPr>
            <w:r w:rsidRPr="00546133">
              <w:rPr>
                <w:sz w:val="28"/>
                <w:szCs w:val="28"/>
              </w:rP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150DA2" w14:textId="77777777" w:rsidR="00546133" w:rsidRPr="00546133" w:rsidRDefault="00546133" w:rsidP="00546133">
            <w:pPr>
              <w:jc w:val="both"/>
              <w:textAlignment w:val="baseline"/>
              <w:rPr>
                <w:sz w:val="28"/>
                <w:szCs w:val="28"/>
              </w:rPr>
            </w:pPr>
            <w:r w:rsidRPr="00546133">
              <w:rPr>
                <w:sz w:val="28"/>
                <w:szCs w:val="28"/>
              </w:rPr>
              <w:t>20</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B8FBDB" w14:textId="77777777" w:rsidR="00546133" w:rsidRPr="00546133" w:rsidRDefault="00546133" w:rsidP="00546133">
            <w:pPr>
              <w:jc w:val="both"/>
              <w:textAlignment w:val="baseline"/>
              <w:rPr>
                <w:sz w:val="28"/>
                <w:szCs w:val="28"/>
              </w:rPr>
            </w:pPr>
            <w:r w:rsidRPr="00546133">
              <w:rPr>
                <w:sz w:val="28"/>
                <w:szCs w:val="28"/>
              </w:rPr>
              <w:t>15</w:t>
            </w:r>
          </w:p>
        </w:tc>
      </w:tr>
    </w:tbl>
    <w:p w14:paraId="432DA3DC" w14:textId="77777777" w:rsidR="00546133" w:rsidRPr="00546133" w:rsidRDefault="00546133" w:rsidP="00546133">
      <w:pPr>
        <w:jc w:val="both"/>
        <w:textAlignment w:val="baseline"/>
        <w:rPr>
          <w:sz w:val="28"/>
          <w:szCs w:val="28"/>
        </w:rPr>
      </w:pPr>
    </w:p>
    <w:p w14:paraId="48F40A69" w14:textId="77777777" w:rsidR="00546133" w:rsidRPr="00546133" w:rsidRDefault="00546133" w:rsidP="00136AA9">
      <w:pPr>
        <w:ind w:firstLine="709"/>
        <w:jc w:val="both"/>
        <w:textAlignment w:val="baseline"/>
        <w:rPr>
          <w:sz w:val="28"/>
          <w:szCs w:val="28"/>
        </w:rPr>
      </w:pPr>
      <w:r w:rsidRPr="00546133">
        <w:rPr>
          <w:sz w:val="28"/>
          <w:szCs w:val="28"/>
        </w:rPr>
        <w:t>Геометрические параметры велосипедных дорожек представлены в таблице.</w:t>
      </w:r>
    </w:p>
    <w:p w14:paraId="55402FAA" w14:textId="77777777" w:rsidR="00BB3E0C" w:rsidRDefault="00BB3E0C" w:rsidP="00136AA9">
      <w:pPr>
        <w:ind w:firstLine="709"/>
        <w:jc w:val="both"/>
        <w:textAlignment w:val="baseline"/>
        <w:rPr>
          <w:sz w:val="28"/>
          <w:szCs w:val="28"/>
        </w:rPr>
      </w:pPr>
    </w:p>
    <w:p w14:paraId="1A717E94" w14:textId="77777777" w:rsidR="00546133" w:rsidRPr="00546133" w:rsidRDefault="00546133" w:rsidP="00136AA9">
      <w:pPr>
        <w:ind w:firstLine="709"/>
        <w:jc w:val="both"/>
        <w:textAlignment w:val="baseline"/>
        <w:rPr>
          <w:sz w:val="28"/>
          <w:szCs w:val="28"/>
        </w:rPr>
      </w:pPr>
      <w:r w:rsidRPr="00546133">
        <w:rPr>
          <w:sz w:val="28"/>
          <w:szCs w:val="28"/>
        </w:rPr>
        <w:t xml:space="preserve">Таблица </w:t>
      </w:r>
      <w:r w:rsidR="00BB3E0C">
        <w:rPr>
          <w:sz w:val="28"/>
          <w:szCs w:val="28"/>
        </w:rPr>
        <w:t>2.5</w:t>
      </w:r>
      <w:r w:rsidRPr="00546133">
        <w:rPr>
          <w:sz w:val="28"/>
          <w:szCs w:val="28"/>
        </w:rPr>
        <w:t>.4</w:t>
      </w:r>
    </w:p>
    <w:p w14:paraId="0F11A3DF" w14:textId="77777777" w:rsidR="00546133" w:rsidRPr="00546133" w:rsidRDefault="00546133" w:rsidP="00136AA9">
      <w:pPr>
        <w:ind w:firstLine="709"/>
        <w:jc w:val="both"/>
        <w:textAlignment w:val="baseline"/>
        <w:rPr>
          <w:bCs/>
          <w:sz w:val="28"/>
          <w:szCs w:val="28"/>
        </w:rPr>
      </w:pPr>
      <w:r w:rsidRPr="00546133">
        <w:rPr>
          <w:bCs/>
          <w:sz w:val="28"/>
          <w:szCs w:val="28"/>
        </w:rPr>
        <w:t>Основные геометрические параметры велосипедной дорожки и полосы</w:t>
      </w:r>
    </w:p>
    <w:tbl>
      <w:tblPr>
        <w:tblW w:w="9639" w:type="dxa"/>
        <w:tblCellMar>
          <w:left w:w="0" w:type="dxa"/>
          <w:right w:w="0" w:type="dxa"/>
        </w:tblCellMar>
        <w:tblLook w:val="04A0" w:firstRow="1" w:lastRow="0" w:firstColumn="1" w:lastColumn="0" w:noHBand="0" w:noVBand="1"/>
      </w:tblPr>
      <w:tblGrid>
        <w:gridCol w:w="5729"/>
        <w:gridCol w:w="2033"/>
        <w:gridCol w:w="1877"/>
      </w:tblGrid>
      <w:tr w:rsidR="00546133" w:rsidRPr="00546133" w14:paraId="643DA1F3" w14:textId="77777777" w:rsidTr="003C428E">
        <w:trPr>
          <w:trHeight w:val="15"/>
        </w:trPr>
        <w:tc>
          <w:tcPr>
            <w:tcW w:w="5729" w:type="dxa"/>
            <w:tcBorders>
              <w:top w:val="nil"/>
              <w:left w:val="nil"/>
              <w:bottom w:val="nil"/>
              <w:right w:val="nil"/>
            </w:tcBorders>
            <w:shd w:val="clear" w:color="auto" w:fill="auto"/>
            <w:hideMark/>
          </w:tcPr>
          <w:p w14:paraId="32C86D04" w14:textId="77777777" w:rsidR="00546133" w:rsidRDefault="00546133" w:rsidP="00546133">
            <w:pPr>
              <w:jc w:val="both"/>
              <w:rPr>
                <w:b/>
                <w:bCs/>
                <w:sz w:val="28"/>
                <w:szCs w:val="28"/>
              </w:rPr>
            </w:pPr>
          </w:p>
          <w:p w14:paraId="4E0B0579" w14:textId="77777777" w:rsidR="00BB3E0C" w:rsidRDefault="00BB3E0C" w:rsidP="00546133">
            <w:pPr>
              <w:jc w:val="both"/>
              <w:rPr>
                <w:b/>
                <w:bCs/>
                <w:sz w:val="28"/>
                <w:szCs w:val="28"/>
              </w:rPr>
            </w:pPr>
          </w:p>
          <w:p w14:paraId="17DDD6B0" w14:textId="77777777" w:rsidR="00BB3E0C" w:rsidRDefault="00BB3E0C" w:rsidP="00546133">
            <w:pPr>
              <w:jc w:val="both"/>
              <w:rPr>
                <w:b/>
                <w:bCs/>
                <w:sz w:val="28"/>
                <w:szCs w:val="28"/>
              </w:rPr>
            </w:pPr>
          </w:p>
          <w:p w14:paraId="3481EEB6" w14:textId="77777777" w:rsidR="00BB3E0C" w:rsidRPr="00546133" w:rsidRDefault="00BB3E0C" w:rsidP="00546133">
            <w:pPr>
              <w:jc w:val="both"/>
              <w:rPr>
                <w:b/>
                <w:bCs/>
                <w:sz w:val="28"/>
                <w:szCs w:val="28"/>
              </w:rPr>
            </w:pPr>
          </w:p>
        </w:tc>
        <w:tc>
          <w:tcPr>
            <w:tcW w:w="2033" w:type="dxa"/>
            <w:tcBorders>
              <w:top w:val="nil"/>
              <w:left w:val="nil"/>
              <w:bottom w:val="nil"/>
              <w:right w:val="nil"/>
            </w:tcBorders>
            <w:shd w:val="clear" w:color="auto" w:fill="auto"/>
            <w:hideMark/>
          </w:tcPr>
          <w:p w14:paraId="77AF8E9C" w14:textId="77777777" w:rsidR="00546133" w:rsidRPr="00546133" w:rsidRDefault="00546133" w:rsidP="00546133">
            <w:pPr>
              <w:jc w:val="both"/>
              <w:rPr>
                <w:sz w:val="28"/>
                <w:szCs w:val="28"/>
              </w:rPr>
            </w:pPr>
          </w:p>
        </w:tc>
        <w:tc>
          <w:tcPr>
            <w:tcW w:w="1877" w:type="dxa"/>
            <w:tcBorders>
              <w:top w:val="nil"/>
              <w:left w:val="nil"/>
              <w:bottom w:val="nil"/>
              <w:right w:val="nil"/>
            </w:tcBorders>
            <w:shd w:val="clear" w:color="auto" w:fill="auto"/>
            <w:hideMark/>
          </w:tcPr>
          <w:p w14:paraId="24FEF65A" w14:textId="77777777" w:rsidR="00546133" w:rsidRPr="00546133" w:rsidRDefault="00546133" w:rsidP="00546133">
            <w:pPr>
              <w:jc w:val="both"/>
              <w:rPr>
                <w:sz w:val="28"/>
                <w:szCs w:val="28"/>
              </w:rPr>
            </w:pPr>
          </w:p>
        </w:tc>
      </w:tr>
      <w:tr w:rsidR="00546133" w:rsidRPr="00546133" w14:paraId="076A17FE" w14:textId="77777777" w:rsidTr="003C428E">
        <w:tc>
          <w:tcPr>
            <w:tcW w:w="57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B7ADD84" w14:textId="77777777" w:rsidR="00546133" w:rsidRPr="00546133" w:rsidRDefault="00546133" w:rsidP="00546133">
            <w:pPr>
              <w:jc w:val="both"/>
              <w:textAlignment w:val="baseline"/>
              <w:rPr>
                <w:sz w:val="28"/>
                <w:szCs w:val="28"/>
              </w:rPr>
            </w:pPr>
            <w:r w:rsidRPr="00546133">
              <w:rPr>
                <w:sz w:val="28"/>
                <w:szCs w:val="28"/>
              </w:rPr>
              <w:t>Нормируемый параметр</w:t>
            </w:r>
          </w:p>
        </w:tc>
        <w:tc>
          <w:tcPr>
            <w:tcW w:w="39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90DC8F" w14:textId="77777777" w:rsidR="00546133" w:rsidRPr="00546133" w:rsidRDefault="00546133" w:rsidP="00546133">
            <w:pPr>
              <w:jc w:val="both"/>
              <w:textAlignment w:val="baseline"/>
              <w:rPr>
                <w:sz w:val="28"/>
                <w:szCs w:val="28"/>
              </w:rPr>
            </w:pPr>
            <w:r w:rsidRPr="00546133">
              <w:rPr>
                <w:sz w:val="28"/>
                <w:szCs w:val="28"/>
              </w:rPr>
              <w:t>Минимальные значения</w:t>
            </w:r>
          </w:p>
        </w:tc>
      </w:tr>
      <w:tr w:rsidR="00546133" w:rsidRPr="00546133" w14:paraId="1C06BEB8" w14:textId="77777777" w:rsidTr="003C428E">
        <w:tc>
          <w:tcPr>
            <w:tcW w:w="57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272E0A" w14:textId="77777777" w:rsidR="00546133" w:rsidRPr="00546133" w:rsidRDefault="00546133" w:rsidP="00546133">
            <w:pPr>
              <w:jc w:val="both"/>
              <w:rPr>
                <w:sz w:val="28"/>
                <w:szCs w:val="2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DE30A" w14:textId="77777777" w:rsidR="00546133" w:rsidRPr="00546133" w:rsidRDefault="00546133" w:rsidP="00546133">
            <w:pPr>
              <w:jc w:val="both"/>
              <w:textAlignment w:val="baseline"/>
              <w:rPr>
                <w:sz w:val="28"/>
                <w:szCs w:val="28"/>
              </w:rPr>
            </w:pPr>
            <w:r w:rsidRPr="00546133">
              <w:rPr>
                <w:sz w:val="28"/>
                <w:szCs w:val="28"/>
              </w:rPr>
              <w:t>при новом строительстве</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9BD351" w14:textId="77777777" w:rsidR="00546133" w:rsidRPr="00546133" w:rsidRDefault="00546133" w:rsidP="00546133">
            <w:pPr>
              <w:jc w:val="both"/>
              <w:textAlignment w:val="baseline"/>
              <w:rPr>
                <w:sz w:val="28"/>
                <w:szCs w:val="28"/>
              </w:rPr>
            </w:pPr>
            <w:r w:rsidRPr="00546133">
              <w:rPr>
                <w:sz w:val="28"/>
                <w:szCs w:val="28"/>
              </w:rPr>
              <w:t>в стесненных условиях</w:t>
            </w:r>
          </w:p>
        </w:tc>
      </w:tr>
      <w:tr w:rsidR="00546133" w:rsidRPr="00546133" w14:paraId="5C20BF78"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F48B9" w14:textId="77777777" w:rsidR="00546133" w:rsidRPr="00546133" w:rsidRDefault="00546133" w:rsidP="00546133">
            <w:pPr>
              <w:jc w:val="both"/>
              <w:textAlignment w:val="baseline"/>
              <w:rPr>
                <w:sz w:val="28"/>
                <w:szCs w:val="28"/>
              </w:rPr>
            </w:pPr>
            <w:r w:rsidRPr="00546133">
              <w:rPr>
                <w:sz w:val="28"/>
                <w:szCs w:val="28"/>
              </w:rPr>
              <w:t>Расчетная скорость движения, км/ч</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BDAB" w14:textId="77777777" w:rsidR="00546133" w:rsidRPr="00546133" w:rsidRDefault="00546133" w:rsidP="00546133">
            <w:pPr>
              <w:jc w:val="both"/>
              <w:textAlignment w:val="baseline"/>
              <w:rPr>
                <w:sz w:val="28"/>
                <w:szCs w:val="28"/>
              </w:rPr>
            </w:pPr>
            <w:r w:rsidRPr="00546133">
              <w:rPr>
                <w:sz w:val="28"/>
                <w:szCs w:val="28"/>
              </w:rPr>
              <w:t>25</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2882" w14:textId="77777777" w:rsidR="00546133" w:rsidRPr="00546133" w:rsidRDefault="00546133" w:rsidP="00546133">
            <w:pPr>
              <w:jc w:val="both"/>
              <w:textAlignment w:val="baseline"/>
              <w:rPr>
                <w:sz w:val="28"/>
                <w:szCs w:val="28"/>
              </w:rPr>
            </w:pPr>
            <w:r w:rsidRPr="00546133">
              <w:rPr>
                <w:sz w:val="28"/>
                <w:szCs w:val="28"/>
              </w:rPr>
              <w:t>15</w:t>
            </w:r>
          </w:p>
        </w:tc>
      </w:tr>
      <w:tr w:rsidR="00546133" w:rsidRPr="00546133" w14:paraId="18941191"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5E39EE" w14:textId="77777777" w:rsidR="00546133" w:rsidRPr="00546133" w:rsidRDefault="00546133" w:rsidP="00546133">
            <w:pPr>
              <w:jc w:val="both"/>
              <w:textAlignment w:val="baseline"/>
              <w:rPr>
                <w:sz w:val="28"/>
                <w:szCs w:val="28"/>
              </w:rPr>
            </w:pPr>
            <w:r w:rsidRPr="00546133">
              <w:rPr>
                <w:sz w:val="28"/>
                <w:szCs w:val="28"/>
              </w:rPr>
              <w:t>Ширина проезжей части для движения, м, не менее: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1496A" w14:textId="77777777" w:rsidR="00546133" w:rsidRPr="00546133" w:rsidRDefault="00546133" w:rsidP="00546133">
            <w:pPr>
              <w:jc w:val="both"/>
              <w:rPr>
                <w:sz w:val="28"/>
                <w:szCs w:val="2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CA14FD" w14:textId="77777777" w:rsidR="00546133" w:rsidRPr="00546133" w:rsidRDefault="00546133" w:rsidP="00546133">
            <w:pPr>
              <w:jc w:val="both"/>
              <w:rPr>
                <w:sz w:val="28"/>
                <w:szCs w:val="28"/>
              </w:rPr>
            </w:pPr>
          </w:p>
        </w:tc>
      </w:tr>
      <w:tr w:rsidR="00546133" w:rsidRPr="00546133" w14:paraId="7C9B17C8"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2B17C" w14:textId="77777777" w:rsidR="00546133" w:rsidRPr="00546133" w:rsidRDefault="00546133" w:rsidP="00546133">
            <w:pPr>
              <w:jc w:val="both"/>
              <w:textAlignment w:val="baseline"/>
              <w:rPr>
                <w:sz w:val="28"/>
                <w:szCs w:val="28"/>
              </w:rPr>
            </w:pPr>
            <w:r w:rsidRPr="00546133">
              <w:rPr>
                <w:sz w:val="28"/>
                <w:szCs w:val="28"/>
              </w:rPr>
              <w:t>однополосного одностороннего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0F924D" w14:textId="77777777" w:rsidR="00546133" w:rsidRPr="00546133" w:rsidRDefault="00546133" w:rsidP="00546133">
            <w:pPr>
              <w:jc w:val="both"/>
              <w:textAlignment w:val="baseline"/>
              <w:rPr>
                <w:sz w:val="28"/>
                <w:szCs w:val="28"/>
              </w:rPr>
            </w:pPr>
            <w:r w:rsidRPr="00546133">
              <w:rPr>
                <w:sz w:val="28"/>
                <w:szCs w:val="28"/>
              </w:rPr>
              <w:t>1,0 - 1,5</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6C6CEB" w14:textId="77777777" w:rsidR="00546133" w:rsidRPr="00546133" w:rsidRDefault="00546133" w:rsidP="00546133">
            <w:pPr>
              <w:jc w:val="both"/>
              <w:textAlignment w:val="baseline"/>
              <w:rPr>
                <w:sz w:val="28"/>
                <w:szCs w:val="28"/>
              </w:rPr>
            </w:pPr>
            <w:r w:rsidRPr="00546133">
              <w:rPr>
                <w:sz w:val="28"/>
                <w:szCs w:val="28"/>
              </w:rPr>
              <w:t>0,75 - 1,0</w:t>
            </w:r>
          </w:p>
        </w:tc>
      </w:tr>
      <w:tr w:rsidR="00546133" w:rsidRPr="00546133" w14:paraId="213DA595"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EC5E7F" w14:textId="77777777" w:rsidR="00546133" w:rsidRPr="00546133" w:rsidRDefault="00546133" w:rsidP="00546133">
            <w:pPr>
              <w:jc w:val="both"/>
              <w:textAlignment w:val="baseline"/>
              <w:rPr>
                <w:sz w:val="28"/>
                <w:szCs w:val="28"/>
              </w:rPr>
            </w:pPr>
            <w:r w:rsidRPr="00546133">
              <w:rPr>
                <w:sz w:val="28"/>
                <w:szCs w:val="28"/>
              </w:rPr>
              <w:t>двухполосного одностороннего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21E4E" w14:textId="77777777" w:rsidR="00546133" w:rsidRPr="00546133" w:rsidRDefault="00546133" w:rsidP="00546133">
            <w:pPr>
              <w:jc w:val="both"/>
              <w:textAlignment w:val="baseline"/>
              <w:rPr>
                <w:sz w:val="28"/>
                <w:szCs w:val="28"/>
              </w:rPr>
            </w:pPr>
            <w:r w:rsidRPr="00546133">
              <w:rPr>
                <w:sz w:val="28"/>
                <w:szCs w:val="28"/>
              </w:rPr>
              <w:t>1,75 - 2,5</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16CF5" w14:textId="77777777" w:rsidR="00546133" w:rsidRPr="00546133" w:rsidRDefault="00546133" w:rsidP="00546133">
            <w:pPr>
              <w:jc w:val="both"/>
              <w:textAlignment w:val="baseline"/>
              <w:rPr>
                <w:sz w:val="28"/>
                <w:szCs w:val="28"/>
              </w:rPr>
            </w:pPr>
            <w:r w:rsidRPr="00546133">
              <w:rPr>
                <w:sz w:val="28"/>
                <w:szCs w:val="28"/>
              </w:rPr>
              <w:t>1,50</w:t>
            </w:r>
          </w:p>
        </w:tc>
      </w:tr>
      <w:tr w:rsidR="00546133" w:rsidRPr="00546133" w14:paraId="56FA9DB0"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060FE8" w14:textId="77777777" w:rsidR="00546133" w:rsidRPr="00546133" w:rsidRDefault="00546133" w:rsidP="00546133">
            <w:pPr>
              <w:jc w:val="both"/>
              <w:textAlignment w:val="baseline"/>
              <w:rPr>
                <w:sz w:val="28"/>
                <w:szCs w:val="28"/>
              </w:rPr>
            </w:pPr>
            <w:r w:rsidRPr="00546133">
              <w:rPr>
                <w:sz w:val="28"/>
                <w:szCs w:val="28"/>
              </w:rPr>
              <w:lastRenderedPageBreak/>
              <w:t>двухполосного со встречным движением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D1BC2" w14:textId="77777777" w:rsidR="00546133" w:rsidRPr="00546133" w:rsidRDefault="00546133" w:rsidP="00546133">
            <w:pPr>
              <w:jc w:val="both"/>
              <w:textAlignment w:val="baseline"/>
              <w:rPr>
                <w:sz w:val="28"/>
                <w:szCs w:val="28"/>
              </w:rPr>
            </w:pPr>
            <w:r w:rsidRPr="00546133">
              <w:rPr>
                <w:sz w:val="28"/>
                <w:szCs w:val="28"/>
              </w:rPr>
              <w:t>2,50 - 3,6</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3ED191" w14:textId="77777777" w:rsidR="00546133" w:rsidRPr="00546133" w:rsidRDefault="00546133" w:rsidP="00546133">
            <w:pPr>
              <w:jc w:val="both"/>
              <w:textAlignment w:val="baseline"/>
              <w:rPr>
                <w:sz w:val="28"/>
                <w:szCs w:val="28"/>
              </w:rPr>
            </w:pPr>
            <w:r w:rsidRPr="00546133">
              <w:rPr>
                <w:sz w:val="28"/>
                <w:szCs w:val="28"/>
              </w:rPr>
              <w:t>2,00</w:t>
            </w:r>
          </w:p>
        </w:tc>
      </w:tr>
      <w:tr w:rsidR="00546133" w:rsidRPr="00546133" w14:paraId="7EFCCA68"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04612" w14:textId="77777777" w:rsidR="00546133" w:rsidRPr="00546133" w:rsidRDefault="00546133" w:rsidP="00546133">
            <w:pPr>
              <w:jc w:val="both"/>
              <w:textAlignment w:val="baseline"/>
              <w:rPr>
                <w:sz w:val="28"/>
                <w:szCs w:val="28"/>
              </w:rPr>
            </w:pPr>
            <w:r w:rsidRPr="00546133">
              <w:rPr>
                <w:sz w:val="28"/>
                <w:szCs w:val="28"/>
              </w:rPr>
              <w:t>Ширина велосипедной и пешеходной дорожки с разделением движения дорожной разметкой,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D1846" w14:textId="77777777" w:rsidR="00546133" w:rsidRPr="00546133" w:rsidRDefault="00546133" w:rsidP="00546133">
            <w:pPr>
              <w:jc w:val="both"/>
              <w:textAlignment w:val="baseline"/>
              <w:rPr>
                <w:sz w:val="28"/>
                <w:szCs w:val="28"/>
              </w:rPr>
            </w:pPr>
            <w:r w:rsidRPr="00546133">
              <w:rPr>
                <w:sz w:val="28"/>
                <w:szCs w:val="28"/>
              </w:rPr>
              <w:t>1,5 - 6,0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9194E" w14:textId="77777777" w:rsidR="00546133" w:rsidRPr="00546133" w:rsidRDefault="00546133" w:rsidP="00546133">
            <w:pPr>
              <w:jc w:val="both"/>
              <w:textAlignment w:val="baseline"/>
              <w:rPr>
                <w:sz w:val="28"/>
                <w:szCs w:val="28"/>
              </w:rPr>
            </w:pPr>
            <w:r w:rsidRPr="00546133">
              <w:rPr>
                <w:sz w:val="28"/>
                <w:szCs w:val="28"/>
              </w:rPr>
              <w:t>1,5 - 3,25</w:t>
            </w:r>
          </w:p>
        </w:tc>
      </w:tr>
      <w:tr w:rsidR="00546133" w:rsidRPr="00546133" w14:paraId="0389333E"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EDE866" w14:textId="77777777" w:rsidR="00546133" w:rsidRPr="00546133" w:rsidRDefault="00546133" w:rsidP="00546133">
            <w:pPr>
              <w:jc w:val="both"/>
              <w:textAlignment w:val="baseline"/>
              <w:rPr>
                <w:sz w:val="28"/>
                <w:szCs w:val="28"/>
              </w:rPr>
            </w:pPr>
            <w:r w:rsidRPr="00546133">
              <w:rPr>
                <w:sz w:val="28"/>
                <w:szCs w:val="28"/>
              </w:rPr>
              <w:t>Ширина велопешеходной дорожки,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F96B32" w14:textId="77777777" w:rsidR="00546133" w:rsidRPr="00546133" w:rsidRDefault="00546133" w:rsidP="00546133">
            <w:pPr>
              <w:jc w:val="both"/>
              <w:textAlignment w:val="baseline"/>
              <w:rPr>
                <w:sz w:val="28"/>
                <w:szCs w:val="28"/>
              </w:rPr>
            </w:pPr>
            <w:r w:rsidRPr="00546133">
              <w:rPr>
                <w:sz w:val="28"/>
                <w:szCs w:val="28"/>
              </w:rPr>
              <w:t>1,5 - 3,0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922458" w14:textId="77777777" w:rsidR="00546133" w:rsidRPr="00546133" w:rsidRDefault="00546133" w:rsidP="00546133">
            <w:pPr>
              <w:jc w:val="both"/>
              <w:textAlignment w:val="baseline"/>
              <w:rPr>
                <w:sz w:val="28"/>
                <w:szCs w:val="28"/>
              </w:rPr>
            </w:pPr>
            <w:r w:rsidRPr="00546133">
              <w:rPr>
                <w:sz w:val="28"/>
                <w:szCs w:val="28"/>
              </w:rPr>
              <w:t>1,5 - 2,0</w:t>
            </w:r>
          </w:p>
        </w:tc>
      </w:tr>
      <w:tr w:rsidR="00546133" w:rsidRPr="00546133" w14:paraId="1F54893B"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7F7AE2" w14:textId="77777777" w:rsidR="00546133" w:rsidRPr="00546133" w:rsidRDefault="00546133" w:rsidP="00546133">
            <w:pPr>
              <w:jc w:val="both"/>
              <w:textAlignment w:val="baseline"/>
              <w:rPr>
                <w:sz w:val="28"/>
                <w:szCs w:val="28"/>
              </w:rPr>
            </w:pPr>
            <w:r w:rsidRPr="00546133">
              <w:rPr>
                <w:sz w:val="28"/>
                <w:szCs w:val="28"/>
              </w:rPr>
              <w:t>Ширина полосы для велосипедистов,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9A1421" w14:textId="77777777" w:rsidR="00546133" w:rsidRPr="00546133" w:rsidRDefault="00546133" w:rsidP="00546133">
            <w:pPr>
              <w:jc w:val="both"/>
              <w:textAlignment w:val="baseline"/>
              <w:rPr>
                <w:sz w:val="28"/>
                <w:szCs w:val="28"/>
              </w:rPr>
            </w:pPr>
            <w:r w:rsidRPr="00546133">
              <w:rPr>
                <w:sz w:val="28"/>
                <w:szCs w:val="28"/>
              </w:rPr>
              <w:t>1,20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0322A2" w14:textId="77777777" w:rsidR="00546133" w:rsidRPr="00546133" w:rsidRDefault="00546133" w:rsidP="00546133">
            <w:pPr>
              <w:jc w:val="both"/>
              <w:textAlignment w:val="baseline"/>
              <w:rPr>
                <w:sz w:val="28"/>
                <w:szCs w:val="28"/>
              </w:rPr>
            </w:pPr>
            <w:r w:rsidRPr="00546133">
              <w:rPr>
                <w:sz w:val="28"/>
                <w:szCs w:val="28"/>
              </w:rPr>
              <w:t>0,90</w:t>
            </w:r>
          </w:p>
        </w:tc>
      </w:tr>
      <w:tr w:rsidR="00546133" w:rsidRPr="00546133" w14:paraId="017935FE"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2150F6" w14:textId="77777777" w:rsidR="00546133" w:rsidRPr="00546133" w:rsidRDefault="00546133" w:rsidP="00546133">
            <w:pPr>
              <w:jc w:val="both"/>
              <w:textAlignment w:val="baseline"/>
              <w:rPr>
                <w:sz w:val="28"/>
                <w:szCs w:val="28"/>
              </w:rPr>
            </w:pPr>
            <w:r w:rsidRPr="00546133">
              <w:rPr>
                <w:sz w:val="28"/>
                <w:szCs w:val="28"/>
              </w:rPr>
              <w:t>Ширина обочин велосипедной дорожки,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2BAD81" w14:textId="77777777" w:rsidR="00546133" w:rsidRPr="00546133" w:rsidRDefault="00546133" w:rsidP="00546133">
            <w:pPr>
              <w:jc w:val="both"/>
              <w:textAlignment w:val="baseline"/>
              <w:rPr>
                <w:sz w:val="28"/>
                <w:szCs w:val="28"/>
              </w:rPr>
            </w:pPr>
            <w:r w:rsidRPr="00546133">
              <w:rPr>
                <w:sz w:val="28"/>
                <w:szCs w:val="28"/>
              </w:rPr>
              <w:t>0,5</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AC1A49" w14:textId="77777777" w:rsidR="00546133" w:rsidRPr="00546133" w:rsidRDefault="00546133" w:rsidP="00546133">
            <w:pPr>
              <w:jc w:val="both"/>
              <w:textAlignment w:val="baseline"/>
              <w:rPr>
                <w:sz w:val="28"/>
                <w:szCs w:val="28"/>
              </w:rPr>
            </w:pPr>
            <w:r w:rsidRPr="00546133">
              <w:rPr>
                <w:sz w:val="28"/>
                <w:szCs w:val="28"/>
              </w:rPr>
              <w:t>0,5</w:t>
            </w:r>
          </w:p>
        </w:tc>
      </w:tr>
      <w:tr w:rsidR="00546133" w:rsidRPr="00546133" w14:paraId="436953A1"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91217" w14:textId="77777777" w:rsidR="00546133" w:rsidRPr="00546133" w:rsidRDefault="00546133" w:rsidP="00546133">
            <w:pPr>
              <w:jc w:val="both"/>
              <w:textAlignment w:val="baseline"/>
              <w:rPr>
                <w:sz w:val="28"/>
                <w:szCs w:val="28"/>
              </w:rPr>
            </w:pPr>
            <w:r w:rsidRPr="00546133">
              <w:rPr>
                <w:sz w:val="28"/>
                <w:szCs w:val="28"/>
              </w:rPr>
              <w:t>Наименьший радиус кривых в плане,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7B467" w14:textId="77777777" w:rsidR="00546133" w:rsidRPr="00546133" w:rsidRDefault="00546133" w:rsidP="00546133">
            <w:pPr>
              <w:jc w:val="both"/>
              <w:rPr>
                <w:sz w:val="28"/>
                <w:szCs w:val="2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30B3AB" w14:textId="77777777" w:rsidR="00546133" w:rsidRPr="00546133" w:rsidRDefault="00546133" w:rsidP="00546133">
            <w:pPr>
              <w:jc w:val="both"/>
              <w:rPr>
                <w:sz w:val="28"/>
                <w:szCs w:val="28"/>
              </w:rPr>
            </w:pPr>
          </w:p>
        </w:tc>
      </w:tr>
      <w:tr w:rsidR="00546133" w:rsidRPr="00546133" w14:paraId="1BFC974B"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A1D48" w14:textId="77777777" w:rsidR="00546133" w:rsidRPr="00546133" w:rsidRDefault="00546133" w:rsidP="00546133">
            <w:pPr>
              <w:jc w:val="both"/>
              <w:textAlignment w:val="baseline"/>
              <w:rPr>
                <w:sz w:val="28"/>
                <w:szCs w:val="28"/>
              </w:rPr>
            </w:pPr>
            <w:r w:rsidRPr="00546133">
              <w:rPr>
                <w:sz w:val="28"/>
                <w:szCs w:val="28"/>
              </w:rPr>
              <w:t>при отсутствии виража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22C2D" w14:textId="77777777" w:rsidR="00546133" w:rsidRPr="00546133" w:rsidRDefault="00546133" w:rsidP="00546133">
            <w:pPr>
              <w:jc w:val="both"/>
              <w:textAlignment w:val="baseline"/>
              <w:rPr>
                <w:sz w:val="28"/>
                <w:szCs w:val="28"/>
              </w:rPr>
            </w:pPr>
            <w:r w:rsidRPr="00546133">
              <w:rPr>
                <w:sz w:val="28"/>
                <w:szCs w:val="28"/>
              </w:rPr>
              <w:t>30 - 50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6565BC" w14:textId="77777777" w:rsidR="00546133" w:rsidRPr="00546133" w:rsidRDefault="00546133" w:rsidP="00546133">
            <w:pPr>
              <w:jc w:val="both"/>
              <w:textAlignment w:val="baseline"/>
              <w:rPr>
                <w:sz w:val="28"/>
                <w:szCs w:val="28"/>
              </w:rPr>
            </w:pPr>
            <w:r w:rsidRPr="00546133">
              <w:rPr>
                <w:sz w:val="28"/>
                <w:szCs w:val="28"/>
              </w:rPr>
              <w:t>15</w:t>
            </w:r>
          </w:p>
        </w:tc>
      </w:tr>
      <w:tr w:rsidR="00546133" w:rsidRPr="00546133" w14:paraId="642F5B72"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44E25A" w14:textId="77777777" w:rsidR="00546133" w:rsidRPr="00546133" w:rsidRDefault="00546133" w:rsidP="00546133">
            <w:pPr>
              <w:jc w:val="both"/>
              <w:textAlignment w:val="baseline"/>
              <w:rPr>
                <w:sz w:val="28"/>
                <w:szCs w:val="28"/>
              </w:rPr>
            </w:pPr>
            <w:r w:rsidRPr="00546133">
              <w:rPr>
                <w:sz w:val="28"/>
                <w:szCs w:val="28"/>
              </w:rPr>
              <w:t>при устройстве виража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AC62D3" w14:textId="77777777" w:rsidR="00546133" w:rsidRPr="00546133" w:rsidRDefault="00546133" w:rsidP="00546133">
            <w:pPr>
              <w:jc w:val="both"/>
              <w:textAlignment w:val="baseline"/>
              <w:rPr>
                <w:sz w:val="28"/>
                <w:szCs w:val="28"/>
              </w:rPr>
            </w:pPr>
            <w:r w:rsidRPr="00546133">
              <w:rPr>
                <w:sz w:val="28"/>
                <w:szCs w:val="28"/>
              </w:rPr>
              <w:t>20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58011B" w14:textId="77777777" w:rsidR="00546133" w:rsidRPr="00546133" w:rsidRDefault="00546133" w:rsidP="00546133">
            <w:pPr>
              <w:jc w:val="both"/>
              <w:textAlignment w:val="baseline"/>
              <w:rPr>
                <w:sz w:val="28"/>
                <w:szCs w:val="28"/>
              </w:rPr>
            </w:pPr>
            <w:r w:rsidRPr="00546133">
              <w:rPr>
                <w:sz w:val="28"/>
                <w:szCs w:val="28"/>
              </w:rPr>
              <w:t>10</w:t>
            </w:r>
          </w:p>
        </w:tc>
      </w:tr>
      <w:tr w:rsidR="00546133" w:rsidRPr="00546133" w14:paraId="3F0999D7"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D42153" w14:textId="77777777" w:rsidR="00546133" w:rsidRPr="00546133" w:rsidRDefault="00546133" w:rsidP="00546133">
            <w:pPr>
              <w:jc w:val="both"/>
              <w:textAlignment w:val="baseline"/>
              <w:rPr>
                <w:sz w:val="28"/>
                <w:szCs w:val="28"/>
              </w:rPr>
            </w:pPr>
            <w:r w:rsidRPr="00546133">
              <w:rPr>
                <w:sz w:val="28"/>
                <w:szCs w:val="28"/>
              </w:rPr>
              <w:t>Наименьший радиус вертикальных кривых,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0F18C2" w14:textId="77777777" w:rsidR="00546133" w:rsidRPr="00546133" w:rsidRDefault="00546133" w:rsidP="00546133">
            <w:pPr>
              <w:jc w:val="both"/>
              <w:rPr>
                <w:sz w:val="28"/>
                <w:szCs w:val="2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35BFBE" w14:textId="77777777" w:rsidR="00546133" w:rsidRPr="00546133" w:rsidRDefault="00546133" w:rsidP="00546133">
            <w:pPr>
              <w:jc w:val="both"/>
              <w:rPr>
                <w:sz w:val="28"/>
                <w:szCs w:val="28"/>
              </w:rPr>
            </w:pPr>
          </w:p>
        </w:tc>
      </w:tr>
      <w:tr w:rsidR="00546133" w:rsidRPr="00546133" w14:paraId="3295EEFE"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FA153" w14:textId="77777777" w:rsidR="00546133" w:rsidRPr="00546133" w:rsidRDefault="00546133" w:rsidP="00546133">
            <w:pPr>
              <w:jc w:val="both"/>
              <w:textAlignment w:val="baseline"/>
              <w:rPr>
                <w:sz w:val="28"/>
                <w:szCs w:val="28"/>
              </w:rPr>
            </w:pPr>
            <w:r w:rsidRPr="00546133">
              <w:rPr>
                <w:sz w:val="28"/>
                <w:szCs w:val="28"/>
              </w:rPr>
              <w:t>выпуклых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CCD49" w14:textId="77777777" w:rsidR="00546133" w:rsidRPr="00546133" w:rsidRDefault="00546133" w:rsidP="00546133">
            <w:pPr>
              <w:jc w:val="both"/>
              <w:textAlignment w:val="baseline"/>
              <w:rPr>
                <w:sz w:val="28"/>
                <w:szCs w:val="28"/>
              </w:rPr>
            </w:pPr>
            <w:r w:rsidRPr="00546133">
              <w:rPr>
                <w:sz w:val="28"/>
                <w:szCs w:val="28"/>
              </w:rPr>
              <w:t>500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C4529" w14:textId="77777777" w:rsidR="00546133" w:rsidRPr="00546133" w:rsidRDefault="00546133" w:rsidP="00546133">
            <w:pPr>
              <w:jc w:val="both"/>
              <w:textAlignment w:val="baseline"/>
              <w:rPr>
                <w:sz w:val="28"/>
                <w:szCs w:val="28"/>
              </w:rPr>
            </w:pPr>
            <w:r w:rsidRPr="00546133">
              <w:rPr>
                <w:sz w:val="28"/>
                <w:szCs w:val="28"/>
              </w:rPr>
              <w:t>400</w:t>
            </w:r>
          </w:p>
        </w:tc>
      </w:tr>
      <w:tr w:rsidR="00546133" w:rsidRPr="00546133" w14:paraId="721C26EE"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FE497C" w14:textId="77777777" w:rsidR="00546133" w:rsidRPr="00546133" w:rsidRDefault="00546133" w:rsidP="00546133">
            <w:pPr>
              <w:jc w:val="both"/>
              <w:textAlignment w:val="baseline"/>
              <w:rPr>
                <w:sz w:val="28"/>
                <w:szCs w:val="28"/>
              </w:rPr>
            </w:pPr>
            <w:r w:rsidRPr="00546133">
              <w:rPr>
                <w:sz w:val="28"/>
                <w:szCs w:val="28"/>
              </w:rPr>
              <w:t>вогнутых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55F144" w14:textId="77777777" w:rsidR="00546133" w:rsidRPr="00546133" w:rsidRDefault="00546133" w:rsidP="00546133">
            <w:pPr>
              <w:jc w:val="both"/>
              <w:textAlignment w:val="baseline"/>
              <w:rPr>
                <w:sz w:val="28"/>
                <w:szCs w:val="28"/>
              </w:rPr>
            </w:pPr>
            <w:r w:rsidRPr="00546133">
              <w:rPr>
                <w:sz w:val="28"/>
                <w:szCs w:val="28"/>
              </w:rPr>
              <w:t>150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1581AA" w14:textId="77777777" w:rsidR="00546133" w:rsidRPr="00546133" w:rsidRDefault="00546133" w:rsidP="00546133">
            <w:pPr>
              <w:jc w:val="both"/>
              <w:textAlignment w:val="baseline"/>
              <w:rPr>
                <w:sz w:val="28"/>
                <w:szCs w:val="28"/>
              </w:rPr>
            </w:pPr>
            <w:r w:rsidRPr="00546133">
              <w:rPr>
                <w:sz w:val="28"/>
                <w:szCs w:val="28"/>
              </w:rPr>
              <w:t>100</w:t>
            </w:r>
          </w:p>
        </w:tc>
      </w:tr>
      <w:tr w:rsidR="00546133" w:rsidRPr="00546133" w14:paraId="75FD3267"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0E76F1" w14:textId="77777777" w:rsidR="00546133" w:rsidRPr="00546133" w:rsidRDefault="00546133" w:rsidP="00546133">
            <w:pPr>
              <w:jc w:val="both"/>
              <w:textAlignment w:val="baseline"/>
              <w:rPr>
                <w:sz w:val="28"/>
                <w:szCs w:val="28"/>
              </w:rPr>
            </w:pPr>
            <w:r w:rsidRPr="00546133">
              <w:rPr>
                <w:sz w:val="28"/>
                <w:szCs w:val="28"/>
              </w:rPr>
              <w:t>Наибольший продольный уклон, 0/00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F5C667" w14:textId="77777777" w:rsidR="00546133" w:rsidRPr="00546133" w:rsidRDefault="00546133" w:rsidP="00546133">
            <w:pPr>
              <w:jc w:val="both"/>
              <w:rPr>
                <w:sz w:val="28"/>
                <w:szCs w:val="2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C948DD" w14:textId="77777777" w:rsidR="00546133" w:rsidRPr="00546133" w:rsidRDefault="00546133" w:rsidP="00546133">
            <w:pPr>
              <w:jc w:val="both"/>
              <w:rPr>
                <w:sz w:val="28"/>
                <w:szCs w:val="28"/>
              </w:rPr>
            </w:pPr>
          </w:p>
        </w:tc>
      </w:tr>
      <w:tr w:rsidR="00546133" w:rsidRPr="00546133" w14:paraId="0DC282A4"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839DBF" w14:textId="77777777" w:rsidR="00546133" w:rsidRPr="00546133" w:rsidRDefault="00546133" w:rsidP="00546133">
            <w:pPr>
              <w:jc w:val="both"/>
              <w:textAlignment w:val="baseline"/>
              <w:rPr>
                <w:sz w:val="28"/>
                <w:szCs w:val="28"/>
              </w:rPr>
            </w:pPr>
            <w:r w:rsidRPr="00546133">
              <w:rPr>
                <w:sz w:val="28"/>
                <w:szCs w:val="28"/>
              </w:rPr>
              <w:t>в равнинной местности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75379" w14:textId="77777777" w:rsidR="00546133" w:rsidRPr="00546133" w:rsidRDefault="00546133" w:rsidP="00546133">
            <w:pPr>
              <w:jc w:val="both"/>
              <w:textAlignment w:val="baseline"/>
              <w:rPr>
                <w:sz w:val="28"/>
                <w:szCs w:val="28"/>
              </w:rPr>
            </w:pPr>
            <w:r w:rsidRPr="00546133">
              <w:rPr>
                <w:sz w:val="28"/>
                <w:szCs w:val="28"/>
              </w:rPr>
              <w:t>40 - 60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A0D72" w14:textId="77777777" w:rsidR="00546133" w:rsidRPr="00546133" w:rsidRDefault="00546133" w:rsidP="00546133">
            <w:pPr>
              <w:jc w:val="both"/>
              <w:textAlignment w:val="baseline"/>
              <w:rPr>
                <w:sz w:val="28"/>
                <w:szCs w:val="28"/>
              </w:rPr>
            </w:pPr>
            <w:r w:rsidRPr="00546133">
              <w:rPr>
                <w:sz w:val="28"/>
                <w:szCs w:val="28"/>
              </w:rPr>
              <w:t>50 - 70</w:t>
            </w:r>
          </w:p>
        </w:tc>
      </w:tr>
      <w:tr w:rsidR="00546133" w:rsidRPr="00546133" w14:paraId="6F2E5F66"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1A9834" w14:textId="77777777" w:rsidR="00546133" w:rsidRPr="00546133" w:rsidRDefault="00546133" w:rsidP="00546133">
            <w:pPr>
              <w:jc w:val="both"/>
              <w:textAlignment w:val="baseline"/>
              <w:rPr>
                <w:sz w:val="28"/>
                <w:szCs w:val="28"/>
              </w:rPr>
            </w:pPr>
            <w:r w:rsidRPr="00546133">
              <w:rPr>
                <w:sz w:val="28"/>
                <w:szCs w:val="28"/>
              </w:rPr>
              <w:t>в горной местности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4DFFCB" w14:textId="77777777" w:rsidR="00546133" w:rsidRPr="00546133" w:rsidRDefault="00546133" w:rsidP="00546133">
            <w:pPr>
              <w:jc w:val="both"/>
              <w:textAlignment w:val="baseline"/>
              <w:rPr>
                <w:sz w:val="28"/>
                <w:szCs w:val="28"/>
              </w:rPr>
            </w:pPr>
            <w:r w:rsidRPr="00546133">
              <w:rPr>
                <w:sz w:val="28"/>
                <w:szCs w:val="28"/>
              </w:rPr>
              <w:t>-</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5B0727" w14:textId="77777777" w:rsidR="00546133" w:rsidRPr="00546133" w:rsidRDefault="00546133" w:rsidP="00546133">
            <w:pPr>
              <w:jc w:val="both"/>
              <w:textAlignment w:val="baseline"/>
              <w:rPr>
                <w:sz w:val="28"/>
                <w:szCs w:val="28"/>
              </w:rPr>
            </w:pPr>
            <w:r w:rsidRPr="00546133">
              <w:rPr>
                <w:sz w:val="28"/>
                <w:szCs w:val="28"/>
              </w:rPr>
              <w:t>100</w:t>
            </w:r>
          </w:p>
        </w:tc>
      </w:tr>
      <w:tr w:rsidR="00546133" w:rsidRPr="00546133" w14:paraId="28211BFF"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0EAC30" w14:textId="77777777" w:rsidR="00546133" w:rsidRPr="00546133" w:rsidRDefault="00546133" w:rsidP="00546133">
            <w:pPr>
              <w:jc w:val="both"/>
              <w:textAlignment w:val="baseline"/>
              <w:rPr>
                <w:sz w:val="28"/>
                <w:szCs w:val="28"/>
              </w:rPr>
            </w:pPr>
            <w:r w:rsidRPr="00546133">
              <w:rPr>
                <w:sz w:val="28"/>
                <w:szCs w:val="28"/>
              </w:rPr>
              <w:t>Поперечный уклон проезжей части, 0/00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F08914" w14:textId="77777777" w:rsidR="00546133" w:rsidRPr="00546133" w:rsidRDefault="00546133" w:rsidP="00546133">
            <w:pPr>
              <w:jc w:val="both"/>
              <w:textAlignment w:val="baseline"/>
              <w:rPr>
                <w:sz w:val="28"/>
                <w:szCs w:val="28"/>
              </w:rPr>
            </w:pPr>
            <w:r w:rsidRPr="00546133">
              <w:rPr>
                <w:sz w:val="28"/>
                <w:szCs w:val="28"/>
              </w:rPr>
              <w:t>15 - 20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77D5C" w14:textId="77777777" w:rsidR="00546133" w:rsidRPr="00546133" w:rsidRDefault="00546133" w:rsidP="00546133">
            <w:pPr>
              <w:jc w:val="both"/>
              <w:textAlignment w:val="baseline"/>
              <w:rPr>
                <w:sz w:val="28"/>
                <w:szCs w:val="28"/>
              </w:rPr>
            </w:pPr>
            <w:r w:rsidRPr="00546133">
              <w:rPr>
                <w:sz w:val="28"/>
                <w:szCs w:val="28"/>
              </w:rPr>
              <w:t>20</w:t>
            </w:r>
          </w:p>
        </w:tc>
      </w:tr>
      <w:tr w:rsidR="00546133" w:rsidRPr="00546133" w14:paraId="110EF1E4"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3BDCDB" w14:textId="77777777" w:rsidR="00546133" w:rsidRPr="00546133" w:rsidRDefault="00546133" w:rsidP="00546133">
            <w:pPr>
              <w:jc w:val="both"/>
              <w:textAlignment w:val="baseline"/>
              <w:rPr>
                <w:sz w:val="28"/>
                <w:szCs w:val="28"/>
              </w:rPr>
            </w:pPr>
            <w:r w:rsidRPr="00546133">
              <w:rPr>
                <w:sz w:val="28"/>
                <w:szCs w:val="28"/>
              </w:rPr>
              <w:t>Уклон виража, 0/00, при радиусе: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948185" w14:textId="77777777" w:rsidR="00546133" w:rsidRPr="00546133" w:rsidRDefault="00546133" w:rsidP="00546133">
            <w:pPr>
              <w:jc w:val="both"/>
              <w:rPr>
                <w:sz w:val="28"/>
                <w:szCs w:val="2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399B7D" w14:textId="77777777" w:rsidR="00546133" w:rsidRPr="00546133" w:rsidRDefault="00546133" w:rsidP="00546133">
            <w:pPr>
              <w:jc w:val="both"/>
              <w:rPr>
                <w:sz w:val="28"/>
                <w:szCs w:val="28"/>
              </w:rPr>
            </w:pPr>
          </w:p>
        </w:tc>
      </w:tr>
      <w:tr w:rsidR="00546133" w:rsidRPr="00546133" w14:paraId="69AB841A"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626563" w14:textId="77777777" w:rsidR="00546133" w:rsidRPr="00546133" w:rsidRDefault="00546133" w:rsidP="00546133">
            <w:pPr>
              <w:jc w:val="both"/>
              <w:textAlignment w:val="baseline"/>
              <w:rPr>
                <w:sz w:val="28"/>
                <w:szCs w:val="28"/>
              </w:rPr>
            </w:pPr>
            <w:r w:rsidRPr="00546133">
              <w:rPr>
                <w:sz w:val="28"/>
                <w:szCs w:val="28"/>
              </w:rPr>
              <w:t>5 - 10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84B3A" w14:textId="77777777" w:rsidR="00546133" w:rsidRPr="00546133" w:rsidRDefault="00546133" w:rsidP="00546133">
            <w:pPr>
              <w:jc w:val="both"/>
              <w:textAlignment w:val="baseline"/>
              <w:rPr>
                <w:sz w:val="28"/>
                <w:szCs w:val="28"/>
              </w:rPr>
            </w:pPr>
            <w:r w:rsidRPr="00546133">
              <w:rPr>
                <w:sz w:val="28"/>
                <w:szCs w:val="28"/>
              </w:rPr>
              <w:t>более 30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CAB5C1" w14:textId="77777777" w:rsidR="00546133" w:rsidRPr="00546133" w:rsidRDefault="00546133" w:rsidP="00546133">
            <w:pPr>
              <w:jc w:val="both"/>
              <w:rPr>
                <w:sz w:val="28"/>
                <w:szCs w:val="28"/>
              </w:rPr>
            </w:pPr>
          </w:p>
        </w:tc>
      </w:tr>
      <w:tr w:rsidR="00546133" w:rsidRPr="00546133" w14:paraId="254C8FC0"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F7D539" w14:textId="77777777" w:rsidR="00546133" w:rsidRPr="00546133" w:rsidRDefault="00546133" w:rsidP="00546133">
            <w:pPr>
              <w:jc w:val="both"/>
              <w:textAlignment w:val="baseline"/>
              <w:rPr>
                <w:sz w:val="28"/>
                <w:szCs w:val="28"/>
              </w:rPr>
            </w:pPr>
            <w:r w:rsidRPr="00546133">
              <w:rPr>
                <w:sz w:val="28"/>
                <w:szCs w:val="28"/>
              </w:rPr>
              <w:t>10 - 20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BBEE9C" w14:textId="77777777" w:rsidR="00546133" w:rsidRPr="00546133" w:rsidRDefault="00546133" w:rsidP="00546133">
            <w:pPr>
              <w:jc w:val="both"/>
              <w:textAlignment w:val="baseline"/>
              <w:rPr>
                <w:sz w:val="28"/>
                <w:szCs w:val="28"/>
              </w:rPr>
            </w:pPr>
            <w:r w:rsidRPr="00546133">
              <w:rPr>
                <w:sz w:val="28"/>
                <w:szCs w:val="28"/>
              </w:rPr>
              <w:t>более 20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BD96BD" w14:textId="77777777" w:rsidR="00546133" w:rsidRPr="00546133" w:rsidRDefault="00546133" w:rsidP="00546133">
            <w:pPr>
              <w:jc w:val="both"/>
              <w:textAlignment w:val="baseline"/>
              <w:rPr>
                <w:sz w:val="28"/>
                <w:szCs w:val="28"/>
              </w:rPr>
            </w:pPr>
            <w:r w:rsidRPr="00546133">
              <w:rPr>
                <w:sz w:val="28"/>
                <w:szCs w:val="28"/>
              </w:rPr>
              <w:t>30</w:t>
            </w:r>
          </w:p>
        </w:tc>
      </w:tr>
      <w:tr w:rsidR="00546133" w:rsidRPr="00546133" w14:paraId="3E38AA78"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339058" w14:textId="77777777" w:rsidR="00546133" w:rsidRPr="00546133" w:rsidRDefault="00546133" w:rsidP="00546133">
            <w:pPr>
              <w:jc w:val="both"/>
              <w:textAlignment w:val="baseline"/>
              <w:rPr>
                <w:sz w:val="28"/>
                <w:szCs w:val="28"/>
              </w:rPr>
            </w:pPr>
            <w:r w:rsidRPr="00546133">
              <w:rPr>
                <w:sz w:val="28"/>
                <w:szCs w:val="28"/>
              </w:rPr>
              <w:t>20 - 50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354069" w14:textId="77777777" w:rsidR="00546133" w:rsidRPr="00546133" w:rsidRDefault="00546133" w:rsidP="00546133">
            <w:pPr>
              <w:jc w:val="both"/>
              <w:textAlignment w:val="baseline"/>
              <w:rPr>
                <w:sz w:val="28"/>
                <w:szCs w:val="28"/>
              </w:rPr>
            </w:pPr>
            <w:r w:rsidRPr="00546133">
              <w:rPr>
                <w:sz w:val="28"/>
                <w:szCs w:val="28"/>
              </w:rPr>
              <w:t>более 15</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4B7B6" w14:textId="77777777" w:rsidR="00546133" w:rsidRPr="00546133" w:rsidRDefault="00546133" w:rsidP="00546133">
            <w:pPr>
              <w:jc w:val="both"/>
              <w:textAlignment w:val="baseline"/>
              <w:rPr>
                <w:sz w:val="28"/>
                <w:szCs w:val="28"/>
              </w:rPr>
            </w:pPr>
            <w:r w:rsidRPr="00546133">
              <w:rPr>
                <w:sz w:val="28"/>
                <w:szCs w:val="28"/>
              </w:rPr>
              <w:t>20</w:t>
            </w:r>
          </w:p>
        </w:tc>
      </w:tr>
      <w:tr w:rsidR="00546133" w:rsidRPr="00546133" w14:paraId="60118919"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F07FE8" w14:textId="77777777" w:rsidR="00546133" w:rsidRPr="00546133" w:rsidRDefault="00546133" w:rsidP="00546133">
            <w:pPr>
              <w:jc w:val="both"/>
              <w:textAlignment w:val="baseline"/>
              <w:rPr>
                <w:sz w:val="28"/>
                <w:szCs w:val="28"/>
              </w:rPr>
            </w:pPr>
            <w:r w:rsidRPr="00546133">
              <w:rPr>
                <w:sz w:val="28"/>
                <w:szCs w:val="28"/>
              </w:rPr>
              <w:t>50 - 100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7B79C" w14:textId="77777777" w:rsidR="00546133" w:rsidRPr="00546133" w:rsidRDefault="00546133" w:rsidP="00546133">
            <w:pPr>
              <w:jc w:val="both"/>
              <w:textAlignment w:val="baseline"/>
              <w:rPr>
                <w:sz w:val="28"/>
                <w:szCs w:val="28"/>
              </w:rPr>
            </w:pPr>
            <w:r w:rsidRPr="00546133">
              <w:rPr>
                <w:sz w:val="28"/>
                <w:szCs w:val="28"/>
              </w:rPr>
              <w:t>20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FB845C" w14:textId="77777777" w:rsidR="00546133" w:rsidRPr="00546133" w:rsidRDefault="00546133" w:rsidP="00546133">
            <w:pPr>
              <w:jc w:val="both"/>
              <w:textAlignment w:val="baseline"/>
              <w:rPr>
                <w:sz w:val="28"/>
                <w:szCs w:val="28"/>
              </w:rPr>
            </w:pPr>
            <w:r w:rsidRPr="00546133">
              <w:rPr>
                <w:sz w:val="28"/>
                <w:szCs w:val="28"/>
              </w:rPr>
              <w:t>15 - 20</w:t>
            </w:r>
          </w:p>
        </w:tc>
      </w:tr>
      <w:tr w:rsidR="00546133" w:rsidRPr="00546133" w14:paraId="0FADC0A9"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56F75" w14:textId="77777777" w:rsidR="00546133" w:rsidRPr="00546133" w:rsidRDefault="00546133" w:rsidP="00546133">
            <w:pPr>
              <w:jc w:val="both"/>
              <w:textAlignment w:val="baseline"/>
              <w:rPr>
                <w:sz w:val="28"/>
                <w:szCs w:val="28"/>
              </w:rPr>
            </w:pPr>
            <w:r w:rsidRPr="00546133">
              <w:rPr>
                <w:sz w:val="28"/>
                <w:szCs w:val="28"/>
              </w:rPr>
              <w:t>Габарит по высоте,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19A26" w14:textId="77777777" w:rsidR="00546133" w:rsidRPr="00546133" w:rsidRDefault="00546133" w:rsidP="00546133">
            <w:pPr>
              <w:jc w:val="both"/>
              <w:textAlignment w:val="baseline"/>
              <w:rPr>
                <w:sz w:val="28"/>
                <w:szCs w:val="28"/>
              </w:rPr>
            </w:pPr>
            <w:r w:rsidRPr="00546133">
              <w:rPr>
                <w:sz w:val="28"/>
                <w:szCs w:val="28"/>
              </w:rPr>
              <w:t>2,50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935196" w14:textId="77777777" w:rsidR="00546133" w:rsidRPr="00546133" w:rsidRDefault="00546133" w:rsidP="00546133">
            <w:pPr>
              <w:jc w:val="both"/>
              <w:textAlignment w:val="baseline"/>
              <w:rPr>
                <w:sz w:val="28"/>
                <w:szCs w:val="28"/>
              </w:rPr>
            </w:pPr>
            <w:r w:rsidRPr="00546133">
              <w:rPr>
                <w:sz w:val="28"/>
                <w:szCs w:val="28"/>
              </w:rPr>
              <w:t>2,25</w:t>
            </w:r>
          </w:p>
        </w:tc>
      </w:tr>
      <w:tr w:rsidR="00546133" w:rsidRPr="00546133" w14:paraId="60ACECC7" w14:textId="77777777" w:rsidTr="003C428E">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4DB1B" w14:textId="77777777" w:rsidR="00546133" w:rsidRPr="00546133" w:rsidRDefault="00546133" w:rsidP="00546133">
            <w:pPr>
              <w:jc w:val="both"/>
              <w:textAlignment w:val="baseline"/>
              <w:rPr>
                <w:sz w:val="28"/>
                <w:szCs w:val="28"/>
              </w:rPr>
            </w:pPr>
            <w:r w:rsidRPr="00546133">
              <w:rPr>
                <w:sz w:val="28"/>
                <w:szCs w:val="28"/>
              </w:rPr>
              <w:t>Минимальное расстояние до бокового препятствия, 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647C3" w14:textId="77777777" w:rsidR="00546133" w:rsidRPr="00546133" w:rsidRDefault="00546133" w:rsidP="00546133">
            <w:pPr>
              <w:jc w:val="both"/>
              <w:textAlignment w:val="baseline"/>
              <w:rPr>
                <w:sz w:val="28"/>
                <w:szCs w:val="28"/>
              </w:rPr>
            </w:pPr>
            <w:r w:rsidRPr="00546133">
              <w:rPr>
                <w:sz w:val="28"/>
                <w:szCs w:val="28"/>
              </w:rPr>
              <w:t>0,50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CC0371" w14:textId="77777777" w:rsidR="00546133" w:rsidRPr="00546133" w:rsidRDefault="00546133" w:rsidP="00546133">
            <w:pPr>
              <w:jc w:val="both"/>
              <w:textAlignment w:val="baseline"/>
              <w:rPr>
                <w:sz w:val="28"/>
                <w:szCs w:val="28"/>
              </w:rPr>
            </w:pPr>
            <w:r w:rsidRPr="00546133">
              <w:rPr>
                <w:sz w:val="28"/>
                <w:szCs w:val="28"/>
              </w:rPr>
              <w:t>0,50</w:t>
            </w:r>
          </w:p>
        </w:tc>
      </w:tr>
      <w:tr w:rsidR="00546133" w:rsidRPr="00546133" w14:paraId="077F9EFF" w14:textId="77777777" w:rsidTr="003C428E">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046941" w14:textId="77777777" w:rsidR="00546133" w:rsidRPr="00546133" w:rsidRDefault="00546133" w:rsidP="00546133">
            <w:pPr>
              <w:jc w:val="both"/>
              <w:textAlignment w:val="baseline"/>
              <w:rPr>
                <w:sz w:val="28"/>
                <w:szCs w:val="28"/>
              </w:rPr>
            </w:pPr>
            <w:r w:rsidRPr="00546133">
              <w:rPr>
                <w:sz w:val="28"/>
                <w:szCs w:val="28"/>
              </w:rPr>
              <w:t>Ширина пешеходной дорожки 1,5 м, велосипедной - 2,5 м.</w:t>
            </w:r>
          </w:p>
          <w:p w14:paraId="7546D015" w14:textId="77777777" w:rsidR="00546133" w:rsidRPr="00546133" w:rsidRDefault="00546133" w:rsidP="00546133">
            <w:pPr>
              <w:jc w:val="both"/>
              <w:textAlignment w:val="baseline"/>
              <w:rPr>
                <w:sz w:val="28"/>
                <w:szCs w:val="28"/>
              </w:rPr>
            </w:pPr>
            <w:r w:rsidRPr="00546133">
              <w:rPr>
                <w:sz w:val="28"/>
                <w:szCs w:val="28"/>
              </w:rPr>
              <w:t>Ширина пешеходной дорожки 1,5 м, велосипедной - 1,75 м.</w:t>
            </w:r>
          </w:p>
          <w:p w14:paraId="38A99DEE" w14:textId="77777777" w:rsidR="00546133" w:rsidRPr="00546133" w:rsidRDefault="00546133" w:rsidP="00546133">
            <w:pPr>
              <w:jc w:val="both"/>
              <w:textAlignment w:val="baseline"/>
              <w:rPr>
                <w:sz w:val="28"/>
                <w:szCs w:val="28"/>
              </w:rPr>
            </w:pPr>
            <w:r w:rsidRPr="00546133">
              <w:rPr>
                <w:sz w:val="28"/>
                <w:szCs w:val="28"/>
              </w:rPr>
              <w:t>При интенсивности движения не более 30 вел./ч и 15 пеш./ч.</w:t>
            </w:r>
          </w:p>
          <w:p w14:paraId="5E1C874E" w14:textId="77777777" w:rsidR="00546133" w:rsidRPr="00546133" w:rsidRDefault="00546133" w:rsidP="00546133">
            <w:pPr>
              <w:jc w:val="both"/>
              <w:textAlignment w:val="baseline"/>
              <w:rPr>
                <w:sz w:val="28"/>
                <w:szCs w:val="28"/>
              </w:rPr>
            </w:pPr>
            <w:r w:rsidRPr="00546133">
              <w:rPr>
                <w:sz w:val="28"/>
                <w:szCs w:val="28"/>
              </w:rPr>
              <w:t>При интенсивности движения не более 30 вел./ч и 50 пеш./ч.</w:t>
            </w:r>
          </w:p>
        </w:tc>
      </w:tr>
    </w:tbl>
    <w:p w14:paraId="46034014" w14:textId="77777777" w:rsidR="00546133" w:rsidRPr="00546133" w:rsidRDefault="00546133" w:rsidP="00546133">
      <w:pPr>
        <w:jc w:val="both"/>
        <w:textAlignment w:val="baseline"/>
        <w:rPr>
          <w:sz w:val="28"/>
          <w:szCs w:val="28"/>
        </w:rPr>
      </w:pPr>
    </w:p>
    <w:p w14:paraId="05BE15E3" w14:textId="77777777" w:rsidR="00546133" w:rsidRPr="00546133" w:rsidRDefault="00546133" w:rsidP="00136AA9">
      <w:pPr>
        <w:ind w:firstLine="709"/>
        <w:jc w:val="both"/>
        <w:textAlignment w:val="baseline"/>
        <w:rPr>
          <w:sz w:val="28"/>
          <w:szCs w:val="28"/>
        </w:rPr>
      </w:pPr>
      <w:r w:rsidRPr="00546133">
        <w:rPr>
          <w:sz w:val="28"/>
          <w:szCs w:val="28"/>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14:paraId="685A580A" w14:textId="77777777" w:rsidR="00546133" w:rsidRPr="00546133" w:rsidRDefault="00546133" w:rsidP="00136AA9">
      <w:pPr>
        <w:ind w:firstLine="709"/>
        <w:jc w:val="both"/>
        <w:textAlignment w:val="baseline"/>
        <w:rPr>
          <w:sz w:val="28"/>
          <w:szCs w:val="28"/>
        </w:rPr>
      </w:pPr>
    </w:p>
    <w:p w14:paraId="6CF068C6" w14:textId="77777777" w:rsidR="00546133" w:rsidRPr="00546133" w:rsidRDefault="00546133" w:rsidP="00136AA9">
      <w:pPr>
        <w:ind w:firstLine="709"/>
        <w:jc w:val="both"/>
        <w:textAlignment w:val="baseline"/>
        <w:rPr>
          <w:sz w:val="28"/>
          <w:szCs w:val="28"/>
        </w:rPr>
      </w:pPr>
      <w:r w:rsidRPr="00546133">
        <w:rPr>
          <w:sz w:val="28"/>
          <w:szCs w:val="28"/>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 Длину велосипедных дорожек на подходах к населенным пунктам следует определять численностью жителей и принимать в соответствии с таблицей.</w:t>
      </w:r>
      <w:r w:rsidRPr="00546133">
        <w:rPr>
          <w:sz w:val="28"/>
          <w:szCs w:val="28"/>
        </w:rPr>
        <w:br/>
      </w:r>
    </w:p>
    <w:p w14:paraId="5DF05868" w14:textId="77777777" w:rsidR="00546133" w:rsidRPr="00546133" w:rsidRDefault="00546133" w:rsidP="00546133">
      <w:pPr>
        <w:jc w:val="both"/>
        <w:textAlignment w:val="baseline"/>
        <w:rPr>
          <w:sz w:val="28"/>
          <w:szCs w:val="28"/>
        </w:rPr>
      </w:pPr>
      <w:r w:rsidRPr="00546133">
        <w:rPr>
          <w:sz w:val="28"/>
          <w:szCs w:val="28"/>
        </w:rPr>
        <w:t xml:space="preserve">Таблица </w:t>
      </w:r>
      <w:r w:rsidR="00BB3E0C">
        <w:rPr>
          <w:sz w:val="28"/>
          <w:szCs w:val="28"/>
        </w:rPr>
        <w:t>2.5</w:t>
      </w:r>
      <w:r w:rsidRPr="00546133">
        <w:rPr>
          <w:sz w:val="28"/>
          <w:szCs w:val="28"/>
        </w:rPr>
        <w:t>.5</w:t>
      </w:r>
    </w:p>
    <w:tbl>
      <w:tblPr>
        <w:tblW w:w="0" w:type="auto"/>
        <w:tblCellMar>
          <w:left w:w="0" w:type="dxa"/>
          <w:right w:w="0" w:type="dxa"/>
        </w:tblCellMar>
        <w:tblLook w:val="04A0" w:firstRow="1" w:lastRow="0" w:firstColumn="1" w:lastColumn="0" w:noHBand="0" w:noVBand="1"/>
      </w:tblPr>
      <w:tblGrid>
        <w:gridCol w:w="3511"/>
        <w:gridCol w:w="924"/>
        <w:gridCol w:w="1109"/>
        <w:gridCol w:w="924"/>
        <w:gridCol w:w="924"/>
        <w:gridCol w:w="1109"/>
        <w:gridCol w:w="924"/>
      </w:tblGrid>
      <w:tr w:rsidR="00546133" w:rsidRPr="00546133" w14:paraId="5EF352CE" w14:textId="77777777" w:rsidTr="00546133">
        <w:trPr>
          <w:trHeight w:val="15"/>
        </w:trPr>
        <w:tc>
          <w:tcPr>
            <w:tcW w:w="3511" w:type="dxa"/>
            <w:tcBorders>
              <w:top w:val="nil"/>
              <w:left w:val="nil"/>
              <w:bottom w:val="nil"/>
              <w:right w:val="nil"/>
            </w:tcBorders>
            <w:shd w:val="clear" w:color="auto" w:fill="auto"/>
            <w:hideMark/>
          </w:tcPr>
          <w:p w14:paraId="687C7DF2" w14:textId="77777777" w:rsidR="00546133" w:rsidRPr="00546133" w:rsidRDefault="00546133" w:rsidP="00546133">
            <w:pPr>
              <w:jc w:val="both"/>
              <w:rPr>
                <w:sz w:val="28"/>
                <w:szCs w:val="28"/>
              </w:rPr>
            </w:pPr>
          </w:p>
        </w:tc>
        <w:tc>
          <w:tcPr>
            <w:tcW w:w="924" w:type="dxa"/>
            <w:tcBorders>
              <w:top w:val="nil"/>
              <w:left w:val="nil"/>
              <w:bottom w:val="nil"/>
              <w:right w:val="nil"/>
            </w:tcBorders>
            <w:shd w:val="clear" w:color="auto" w:fill="auto"/>
            <w:hideMark/>
          </w:tcPr>
          <w:p w14:paraId="0AF8A9E6" w14:textId="77777777" w:rsidR="00546133" w:rsidRPr="00546133" w:rsidRDefault="00546133" w:rsidP="00546133">
            <w:pPr>
              <w:jc w:val="both"/>
              <w:rPr>
                <w:sz w:val="28"/>
                <w:szCs w:val="28"/>
              </w:rPr>
            </w:pPr>
          </w:p>
        </w:tc>
        <w:tc>
          <w:tcPr>
            <w:tcW w:w="1109" w:type="dxa"/>
            <w:tcBorders>
              <w:top w:val="nil"/>
              <w:left w:val="nil"/>
              <w:bottom w:val="nil"/>
              <w:right w:val="nil"/>
            </w:tcBorders>
            <w:shd w:val="clear" w:color="auto" w:fill="auto"/>
            <w:hideMark/>
          </w:tcPr>
          <w:p w14:paraId="009A8F23" w14:textId="77777777" w:rsidR="00546133" w:rsidRPr="00546133" w:rsidRDefault="00546133" w:rsidP="00546133">
            <w:pPr>
              <w:jc w:val="both"/>
              <w:rPr>
                <w:sz w:val="28"/>
                <w:szCs w:val="28"/>
              </w:rPr>
            </w:pPr>
          </w:p>
        </w:tc>
        <w:tc>
          <w:tcPr>
            <w:tcW w:w="924" w:type="dxa"/>
            <w:tcBorders>
              <w:top w:val="nil"/>
              <w:left w:val="nil"/>
              <w:bottom w:val="nil"/>
              <w:right w:val="nil"/>
            </w:tcBorders>
            <w:shd w:val="clear" w:color="auto" w:fill="auto"/>
            <w:hideMark/>
          </w:tcPr>
          <w:p w14:paraId="4471D621" w14:textId="77777777" w:rsidR="00546133" w:rsidRPr="00546133" w:rsidRDefault="00546133" w:rsidP="00546133">
            <w:pPr>
              <w:jc w:val="both"/>
              <w:rPr>
                <w:sz w:val="28"/>
                <w:szCs w:val="28"/>
              </w:rPr>
            </w:pPr>
          </w:p>
        </w:tc>
        <w:tc>
          <w:tcPr>
            <w:tcW w:w="924" w:type="dxa"/>
            <w:tcBorders>
              <w:top w:val="nil"/>
              <w:left w:val="nil"/>
              <w:bottom w:val="nil"/>
              <w:right w:val="nil"/>
            </w:tcBorders>
            <w:shd w:val="clear" w:color="auto" w:fill="auto"/>
            <w:hideMark/>
          </w:tcPr>
          <w:p w14:paraId="5E309477" w14:textId="77777777" w:rsidR="00546133" w:rsidRPr="00546133" w:rsidRDefault="00546133" w:rsidP="00546133">
            <w:pPr>
              <w:jc w:val="both"/>
              <w:rPr>
                <w:sz w:val="28"/>
                <w:szCs w:val="28"/>
              </w:rPr>
            </w:pPr>
          </w:p>
        </w:tc>
        <w:tc>
          <w:tcPr>
            <w:tcW w:w="1109" w:type="dxa"/>
            <w:tcBorders>
              <w:top w:val="nil"/>
              <w:left w:val="nil"/>
              <w:bottom w:val="nil"/>
              <w:right w:val="nil"/>
            </w:tcBorders>
            <w:shd w:val="clear" w:color="auto" w:fill="auto"/>
            <w:hideMark/>
          </w:tcPr>
          <w:p w14:paraId="08BC94CA" w14:textId="77777777" w:rsidR="00546133" w:rsidRPr="00546133" w:rsidRDefault="00546133" w:rsidP="00546133">
            <w:pPr>
              <w:jc w:val="both"/>
              <w:rPr>
                <w:sz w:val="28"/>
                <w:szCs w:val="28"/>
              </w:rPr>
            </w:pPr>
          </w:p>
        </w:tc>
        <w:tc>
          <w:tcPr>
            <w:tcW w:w="924" w:type="dxa"/>
            <w:tcBorders>
              <w:top w:val="nil"/>
              <w:left w:val="nil"/>
              <w:bottom w:val="nil"/>
              <w:right w:val="nil"/>
            </w:tcBorders>
            <w:shd w:val="clear" w:color="auto" w:fill="auto"/>
            <w:hideMark/>
          </w:tcPr>
          <w:p w14:paraId="45A4D104" w14:textId="77777777" w:rsidR="00546133" w:rsidRPr="00546133" w:rsidRDefault="00546133" w:rsidP="00546133">
            <w:pPr>
              <w:jc w:val="both"/>
              <w:rPr>
                <w:sz w:val="28"/>
                <w:szCs w:val="28"/>
              </w:rPr>
            </w:pPr>
          </w:p>
        </w:tc>
      </w:tr>
      <w:tr w:rsidR="00546133" w:rsidRPr="00546133" w14:paraId="6C1B07FB" w14:textId="77777777" w:rsidTr="00546133">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C8633" w14:textId="77777777" w:rsidR="00546133" w:rsidRPr="00546133" w:rsidRDefault="00546133" w:rsidP="00546133">
            <w:pPr>
              <w:jc w:val="both"/>
              <w:textAlignment w:val="baseline"/>
              <w:rPr>
                <w:sz w:val="28"/>
                <w:szCs w:val="28"/>
              </w:rPr>
            </w:pPr>
            <w:r w:rsidRPr="00546133">
              <w:rPr>
                <w:sz w:val="28"/>
                <w:szCs w:val="28"/>
              </w:rPr>
              <w:t xml:space="preserve">Численность населения, </w:t>
            </w:r>
            <w:r w:rsidRPr="00546133">
              <w:rPr>
                <w:sz w:val="28"/>
                <w:szCs w:val="28"/>
              </w:rPr>
              <w:lastRenderedPageBreak/>
              <w:t>тыс. чел.</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751271" w14:textId="77777777" w:rsidR="00546133" w:rsidRPr="00546133" w:rsidRDefault="00546133" w:rsidP="00546133">
            <w:pPr>
              <w:jc w:val="both"/>
              <w:textAlignment w:val="baseline"/>
              <w:rPr>
                <w:sz w:val="28"/>
                <w:szCs w:val="28"/>
              </w:rPr>
            </w:pPr>
            <w:r w:rsidRPr="00546133">
              <w:rPr>
                <w:sz w:val="28"/>
                <w:szCs w:val="28"/>
              </w:rPr>
              <w:lastRenderedPageBreak/>
              <w:t xml:space="preserve">Св. </w:t>
            </w:r>
            <w:r w:rsidRPr="00546133">
              <w:rPr>
                <w:sz w:val="28"/>
                <w:szCs w:val="28"/>
              </w:rPr>
              <w:lastRenderedPageBreak/>
              <w:t>500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515091" w14:textId="77777777" w:rsidR="00546133" w:rsidRPr="00546133" w:rsidRDefault="00546133" w:rsidP="00546133">
            <w:pPr>
              <w:jc w:val="both"/>
              <w:textAlignment w:val="baseline"/>
              <w:rPr>
                <w:sz w:val="28"/>
                <w:szCs w:val="28"/>
              </w:rPr>
            </w:pPr>
            <w:r w:rsidRPr="00546133">
              <w:rPr>
                <w:sz w:val="28"/>
                <w:szCs w:val="28"/>
              </w:rPr>
              <w:lastRenderedPageBreak/>
              <w:t xml:space="preserve">500 - </w:t>
            </w:r>
            <w:r w:rsidRPr="00546133">
              <w:rPr>
                <w:sz w:val="28"/>
                <w:szCs w:val="28"/>
              </w:rPr>
              <w:lastRenderedPageBreak/>
              <w:t>250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8CAA83" w14:textId="77777777" w:rsidR="00546133" w:rsidRPr="00546133" w:rsidRDefault="00546133" w:rsidP="00546133">
            <w:pPr>
              <w:jc w:val="both"/>
              <w:textAlignment w:val="baseline"/>
              <w:rPr>
                <w:sz w:val="28"/>
                <w:szCs w:val="28"/>
              </w:rPr>
            </w:pPr>
            <w:r w:rsidRPr="00546133">
              <w:rPr>
                <w:sz w:val="28"/>
                <w:szCs w:val="28"/>
              </w:rPr>
              <w:lastRenderedPageBreak/>
              <w:t xml:space="preserve">250 - </w:t>
            </w:r>
            <w:r w:rsidRPr="00546133">
              <w:rPr>
                <w:sz w:val="28"/>
                <w:szCs w:val="28"/>
              </w:rPr>
              <w:lastRenderedPageBreak/>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62348" w14:textId="77777777" w:rsidR="00546133" w:rsidRPr="00546133" w:rsidRDefault="00546133" w:rsidP="00546133">
            <w:pPr>
              <w:jc w:val="both"/>
              <w:textAlignment w:val="baseline"/>
              <w:rPr>
                <w:sz w:val="28"/>
                <w:szCs w:val="28"/>
              </w:rPr>
            </w:pPr>
            <w:r w:rsidRPr="00546133">
              <w:rPr>
                <w:sz w:val="28"/>
                <w:szCs w:val="28"/>
              </w:rPr>
              <w:lastRenderedPageBreak/>
              <w:t xml:space="preserve">100 - </w:t>
            </w:r>
            <w:r w:rsidRPr="00546133">
              <w:rPr>
                <w:sz w:val="28"/>
                <w:szCs w:val="28"/>
              </w:rPr>
              <w:lastRenderedPageBreak/>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3443C4" w14:textId="77777777" w:rsidR="00546133" w:rsidRPr="00546133" w:rsidRDefault="00546133" w:rsidP="00546133">
            <w:pPr>
              <w:jc w:val="both"/>
              <w:textAlignment w:val="baseline"/>
              <w:rPr>
                <w:sz w:val="28"/>
                <w:szCs w:val="28"/>
              </w:rPr>
            </w:pPr>
            <w:r w:rsidRPr="00546133">
              <w:rPr>
                <w:sz w:val="28"/>
                <w:szCs w:val="28"/>
              </w:rPr>
              <w:lastRenderedPageBreak/>
              <w:t>50 - 25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18A267" w14:textId="77777777" w:rsidR="00546133" w:rsidRPr="00546133" w:rsidRDefault="00546133" w:rsidP="00546133">
            <w:pPr>
              <w:jc w:val="both"/>
              <w:textAlignment w:val="baseline"/>
              <w:rPr>
                <w:sz w:val="28"/>
                <w:szCs w:val="28"/>
              </w:rPr>
            </w:pPr>
            <w:r w:rsidRPr="00546133">
              <w:rPr>
                <w:sz w:val="28"/>
                <w:szCs w:val="28"/>
              </w:rPr>
              <w:t xml:space="preserve">25 - </w:t>
            </w:r>
            <w:r w:rsidRPr="00546133">
              <w:rPr>
                <w:sz w:val="28"/>
                <w:szCs w:val="28"/>
              </w:rPr>
              <w:lastRenderedPageBreak/>
              <w:t>10</w:t>
            </w:r>
          </w:p>
        </w:tc>
      </w:tr>
      <w:tr w:rsidR="00546133" w:rsidRPr="00546133" w14:paraId="62E062D4" w14:textId="77777777" w:rsidTr="00546133">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0E1BB9" w14:textId="77777777" w:rsidR="00546133" w:rsidRPr="00546133" w:rsidRDefault="00546133" w:rsidP="00546133">
            <w:pPr>
              <w:jc w:val="both"/>
              <w:textAlignment w:val="baseline"/>
              <w:rPr>
                <w:sz w:val="28"/>
                <w:szCs w:val="28"/>
              </w:rPr>
            </w:pPr>
            <w:r w:rsidRPr="00546133">
              <w:rPr>
                <w:sz w:val="28"/>
                <w:szCs w:val="28"/>
              </w:rPr>
              <w:lastRenderedPageBreak/>
              <w:t>Длина велосипедной дорожки, км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A65A5" w14:textId="77777777" w:rsidR="00546133" w:rsidRPr="00546133" w:rsidRDefault="00546133" w:rsidP="00546133">
            <w:pPr>
              <w:jc w:val="both"/>
              <w:textAlignment w:val="baseline"/>
              <w:rPr>
                <w:sz w:val="28"/>
                <w:szCs w:val="28"/>
              </w:rPr>
            </w:pPr>
            <w:r w:rsidRPr="00546133">
              <w:rPr>
                <w:sz w:val="28"/>
                <w:szCs w:val="28"/>
              </w:rP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2A31D3" w14:textId="77777777" w:rsidR="00546133" w:rsidRPr="00546133" w:rsidRDefault="00546133" w:rsidP="00546133">
            <w:pPr>
              <w:jc w:val="both"/>
              <w:textAlignment w:val="baseline"/>
              <w:rPr>
                <w:sz w:val="28"/>
                <w:szCs w:val="28"/>
              </w:rPr>
            </w:pPr>
            <w:r w:rsidRPr="00546133">
              <w:rPr>
                <w:sz w:val="28"/>
                <w:szCs w:val="28"/>
              </w:rPr>
              <w:t>15 - 10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C63F0B" w14:textId="77777777" w:rsidR="00546133" w:rsidRPr="00546133" w:rsidRDefault="00546133" w:rsidP="00546133">
            <w:pPr>
              <w:jc w:val="both"/>
              <w:textAlignment w:val="baseline"/>
              <w:rPr>
                <w:sz w:val="28"/>
                <w:szCs w:val="28"/>
              </w:rPr>
            </w:pPr>
            <w:r w:rsidRPr="00546133">
              <w:rPr>
                <w:sz w:val="28"/>
                <w:szCs w:val="28"/>
              </w:rPr>
              <w:t>10 - 8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6D8F92" w14:textId="77777777" w:rsidR="00546133" w:rsidRPr="00546133" w:rsidRDefault="00546133" w:rsidP="00546133">
            <w:pPr>
              <w:jc w:val="both"/>
              <w:textAlignment w:val="baseline"/>
              <w:rPr>
                <w:sz w:val="28"/>
                <w:szCs w:val="28"/>
              </w:rPr>
            </w:pPr>
            <w:r w:rsidRPr="00546133">
              <w:rPr>
                <w:sz w:val="28"/>
                <w:szCs w:val="28"/>
              </w:rPr>
              <w:t>8 - 6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299035" w14:textId="77777777" w:rsidR="00546133" w:rsidRPr="00546133" w:rsidRDefault="00546133" w:rsidP="00546133">
            <w:pPr>
              <w:jc w:val="both"/>
              <w:textAlignment w:val="baseline"/>
              <w:rPr>
                <w:sz w:val="28"/>
                <w:szCs w:val="28"/>
              </w:rPr>
            </w:pPr>
            <w:r w:rsidRPr="00546133">
              <w:rPr>
                <w:sz w:val="28"/>
                <w:szCs w:val="28"/>
              </w:rPr>
              <w:t>6 - 3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E15A0" w14:textId="77777777" w:rsidR="00546133" w:rsidRPr="00546133" w:rsidRDefault="00546133" w:rsidP="00546133">
            <w:pPr>
              <w:jc w:val="both"/>
              <w:textAlignment w:val="baseline"/>
              <w:rPr>
                <w:sz w:val="28"/>
                <w:szCs w:val="28"/>
              </w:rPr>
            </w:pPr>
            <w:r w:rsidRPr="00546133">
              <w:rPr>
                <w:sz w:val="28"/>
                <w:szCs w:val="28"/>
              </w:rPr>
              <w:t>3 - 1</w:t>
            </w:r>
          </w:p>
        </w:tc>
      </w:tr>
    </w:tbl>
    <w:p w14:paraId="553C58B3" w14:textId="77777777" w:rsidR="00546133" w:rsidRPr="00546133" w:rsidRDefault="00546133" w:rsidP="00546133">
      <w:pPr>
        <w:jc w:val="both"/>
        <w:textAlignment w:val="baseline"/>
        <w:rPr>
          <w:sz w:val="28"/>
          <w:szCs w:val="28"/>
        </w:rPr>
      </w:pPr>
    </w:p>
    <w:p w14:paraId="0723A445" w14:textId="68915DF2" w:rsidR="00546133" w:rsidRDefault="00546133" w:rsidP="00136AA9">
      <w:pPr>
        <w:ind w:firstLine="709"/>
        <w:jc w:val="both"/>
        <w:textAlignment w:val="baseline"/>
        <w:rPr>
          <w:sz w:val="28"/>
          <w:szCs w:val="28"/>
        </w:rPr>
      </w:pPr>
      <w:r w:rsidRPr="00546133">
        <w:rPr>
          <w:sz w:val="28"/>
          <w:szCs w:val="28"/>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14:paraId="2BCE0301" w14:textId="77777777" w:rsidR="00136AA9" w:rsidRPr="00546133" w:rsidRDefault="00136AA9" w:rsidP="00136AA9">
      <w:pPr>
        <w:ind w:firstLine="709"/>
        <w:jc w:val="both"/>
        <w:textAlignment w:val="baseline"/>
        <w:rPr>
          <w:sz w:val="28"/>
          <w:szCs w:val="28"/>
        </w:rPr>
      </w:pPr>
    </w:p>
    <w:p w14:paraId="7D61AB5A" w14:textId="77777777" w:rsidR="00546133" w:rsidRPr="00546133" w:rsidRDefault="00546133" w:rsidP="00136AA9">
      <w:pPr>
        <w:ind w:firstLine="709"/>
        <w:jc w:val="both"/>
        <w:textAlignment w:val="baseline"/>
        <w:rPr>
          <w:sz w:val="28"/>
          <w:szCs w:val="28"/>
        </w:rPr>
      </w:pPr>
      <w:r w:rsidRPr="00546133">
        <w:rPr>
          <w:sz w:val="28"/>
          <w:szCs w:val="28"/>
        </w:rPr>
        <w:t>При устройстве пересечения автомобильных дорог и велосипедных дорожек требуется обеспечить безопасное расстояние видимости (таблица 6).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r w:rsidRPr="00546133">
        <w:rPr>
          <w:sz w:val="28"/>
          <w:szCs w:val="28"/>
        </w:rPr>
        <w:br/>
      </w:r>
    </w:p>
    <w:p w14:paraId="26F7960E" w14:textId="77777777" w:rsidR="00546133" w:rsidRPr="00546133" w:rsidRDefault="00546133" w:rsidP="00136AA9">
      <w:pPr>
        <w:ind w:firstLine="709"/>
        <w:jc w:val="both"/>
        <w:textAlignment w:val="baseline"/>
        <w:rPr>
          <w:sz w:val="28"/>
          <w:szCs w:val="28"/>
        </w:rPr>
      </w:pPr>
      <w:r w:rsidRPr="00546133">
        <w:rPr>
          <w:sz w:val="28"/>
          <w:szCs w:val="28"/>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r w:rsidRPr="00546133">
        <w:rPr>
          <w:sz w:val="28"/>
          <w:szCs w:val="28"/>
        </w:rPr>
        <w:br/>
      </w:r>
    </w:p>
    <w:p w14:paraId="03446265" w14:textId="77777777" w:rsidR="00546133" w:rsidRPr="00546133" w:rsidRDefault="00546133" w:rsidP="00546133">
      <w:pPr>
        <w:jc w:val="both"/>
        <w:textAlignment w:val="baseline"/>
        <w:rPr>
          <w:sz w:val="28"/>
          <w:szCs w:val="28"/>
        </w:rPr>
      </w:pPr>
      <w:r w:rsidRPr="00546133">
        <w:rPr>
          <w:sz w:val="28"/>
          <w:szCs w:val="28"/>
        </w:rPr>
        <w:t xml:space="preserve">Таблица </w:t>
      </w:r>
      <w:r w:rsidR="00BB3E0C">
        <w:rPr>
          <w:sz w:val="28"/>
          <w:szCs w:val="28"/>
        </w:rPr>
        <w:t>2.5</w:t>
      </w:r>
      <w:r w:rsidRPr="00546133">
        <w:rPr>
          <w:sz w:val="28"/>
          <w:szCs w:val="28"/>
        </w:rPr>
        <w:t>.6</w:t>
      </w:r>
    </w:p>
    <w:tbl>
      <w:tblPr>
        <w:tblW w:w="0" w:type="auto"/>
        <w:tblCellMar>
          <w:left w:w="0" w:type="dxa"/>
          <w:right w:w="0" w:type="dxa"/>
        </w:tblCellMar>
        <w:tblLook w:val="04A0" w:firstRow="1" w:lastRow="0" w:firstColumn="1" w:lastColumn="0" w:noHBand="0" w:noVBand="1"/>
      </w:tblPr>
      <w:tblGrid>
        <w:gridCol w:w="2402"/>
        <w:gridCol w:w="1848"/>
        <w:gridCol w:w="2033"/>
        <w:gridCol w:w="1848"/>
        <w:gridCol w:w="1294"/>
      </w:tblGrid>
      <w:tr w:rsidR="00546133" w:rsidRPr="00546133" w14:paraId="4F2E2FAD" w14:textId="77777777" w:rsidTr="00546133">
        <w:trPr>
          <w:trHeight w:val="15"/>
        </w:trPr>
        <w:tc>
          <w:tcPr>
            <w:tcW w:w="2402" w:type="dxa"/>
            <w:tcBorders>
              <w:top w:val="nil"/>
              <w:left w:val="nil"/>
              <w:bottom w:val="nil"/>
              <w:right w:val="nil"/>
            </w:tcBorders>
            <w:shd w:val="clear" w:color="auto" w:fill="auto"/>
            <w:hideMark/>
          </w:tcPr>
          <w:p w14:paraId="717F5EDB" w14:textId="77777777" w:rsidR="00546133" w:rsidRPr="00546133" w:rsidRDefault="00546133" w:rsidP="00546133">
            <w:pPr>
              <w:jc w:val="both"/>
              <w:rPr>
                <w:sz w:val="28"/>
                <w:szCs w:val="28"/>
              </w:rPr>
            </w:pPr>
          </w:p>
        </w:tc>
        <w:tc>
          <w:tcPr>
            <w:tcW w:w="1848" w:type="dxa"/>
            <w:tcBorders>
              <w:top w:val="nil"/>
              <w:left w:val="nil"/>
              <w:bottom w:val="nil"/>
              <w:right w:val="nil"/>
            </w:tcBorders>
            <w:shd w:val="clear" w:color="auto" w:fill="auto"/>
            <w:hideMark/>
          </w:tcPr>
          <w:p w14:paraId="3E66F12C" w14:textId="77777777" w:rsidR="00546133" w:rsidRPr="00546133" w:rsidRDefault="00546133" w:rsidP="00546133">
            <w:pPr>
              <w:jc w:val="both"/>
              <w:rPr>
                <w:sz w:val="28"/>
                <w:szCs w:val="28"/>
              </w:rPr>
            </w:pPr>
          </w:p>
        </w:tc>
        <w:tc>
          <w:tcPr>
            <w:tcW w:w="2033" w:type="dxa"/>
            <w:tcBorders>
              <w:top w:val="nil"/>
              <w:left w:val="nil"/>
              <w:bottom w:val="nil"/>
              <w:right w:val="nil"/>
            </w:tcBorders>
            <w:shd w:val="clear" w:color="auto" w:fill="auto"/>
            <w:hideMark/>
          </w:tcPr>
          <w:p w14:paraId="0E3EE7E6" w14:textId="77777777" w:rsidR="00546133" w:rsidRPr="00546133" w:rsidRDefault="00546133" w:rsidP="00546133">
            <w:pPr>
              <w:jc w:val="both"/>
              <w:rPr>
                <w:sz w:val="28"/>
                <w:szCs w:val="28"/>
              </w:rPr>
            </w:pPr>
          </w:p>
        </w:tc>
        <w:tc>
          <w:tcPr>
            <w:tcW w:w="1848" w:type="dxa"/>
            <w:tcBorders>
              <w:top w:val="nil"/>
              <w:left w:val="nil"/>
              <w:bottom w:val="nil"/>
              <w:right w:val="nil"/>
            </w:tcBorders>
            <w:shd w:val="clear" w:color="auto" w:fill="auto"/>
            <w:hideMark/>
          </w:tcPr>
          <w:p w14:paraId="1E531DE6" w14:textId="77777777" w:rsidR="00546133" w:rsidRPr="00546133" w:rsidRDefault="00546133" w:rsidP="00546133">
            <w:pPr>
              <w:jc w:val="both"/>
              <w:rPr>
                <w:sz w:val="28"/>
                <w:szCs w:val="28"/>
              </w:rPr>
            </w:pPr>
          </w:p>
        </w:tc>
        <w:tc>
          <w:tcPr>
            <w:tcW w:w="1294" w:type="dxa"/>
            <w:tcBorders>
              <w:top w:val="nil"/>
              <w:left w:val="nil"/>
              <w:bottom w:val="nil"/>
              <w:right w:val="nil"/>
            </w:tcBorders>
            <w:shd w:val="clear" w:color="auto" w:fill="auto"/>
            <w:hideMark/>
          </w:tcPr>
          <w:p w14:paraId="75AED4FF" w14:textId="77777777" w:rsidR="00546133" w:rsidRPr="00546133" w:rsidRDefault="00546133" w:rsidP="00546133">
            <w:pPr>
              <w:jc w:val="both"/>
              <w:rPr>
                <w:sz w:val="28"/>
                <w:szCs w:val="28"/>
              </w:rPr>
            </w:pPr>
          </w:p>
        </w:tc>
      </w:tr>
      <w:tr w:rsidR="00546133" w:rsidRPr="00546133" w14:paraId="04637F5F" w14:textId="77777777" w:rsidTr="00546133">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9E7CF33" w14:textId="77777777" w:rsidR="00546133" w:rsidRPr="00546133" w:rsidRDefault="00546133" w:rsidP="00546133">
            <w:pPr>
              <w:jc w:val="both"/>
              <w:textAlignment w:val="baseline"/>
              <w:rPr>
                <w:sz w:val="28"/>
                <w:szCs w:val="28"/>
              </w:rPr>
            </w:pPr>
            <w:r w:rsidRPr="00546133">
              <w:rPr>
                <w:sz w:val="28"/>
                <w:szCs w:val="28"/>
              </w:rPr>
              <w:t>Ширина проезжей части, м</w:t>
            </w:r>
          </w:p>
        </w:tc>
        <w:tc>
          <w:tcPr>
            <w:tcW w:w="70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0498B8" w14:textId="77777777" w:rsidR="00546133" w:rsidRPr="00546133" w:rsidRDefault="00546133" w:rsidP="00546133">
            <w:pPr>
              <w:jc w:val="both"/>
              <w:textAlignment w:val="baseline"/>
              <w:rPr>
                <w:sz w:val="28"/>
                <w:szCs w:val="28"/>
              </w:rPr>
            </w:pPr>
            <w:r w:rsidRPr="00546133">
              <w:rPr>
                <w:sz w:val="28"/>
                <w:szCs w:val="28"/>
              </w:rPr>
              <w:t>Расстояние видимости приближающегося автомобиля, м, при различных скоростях движения автомобилей, км/ч</w:t>
            </w:r>
          </w:p>
        </w:tc>
      </w:tr>
      <w:tr w:rsidR="00546133" w:rsidRPr="00546133" w14:paraId="2735D09F" w14:textId="77777777" w:rsidTr="00546133">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1A1FA6" w14:textId="77777777" w:rsidR="00546133" w:rsidRPr="00546133" w:rsidRDefault="00546133" w:rsidP="00546133">
            <w:pPr>
              <w:jc w:val="both"/>
              <w:rPr>
                <w:sz w:val="28"/>
                <w:szCs w:val="2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D0FBA" w14:textId="77777777" w:rsidR="00546133" w:rsidRPr="00546133" w:rsidRDefault="00546133" w:rsidP="00546133">
            <w:pPr>
              <w:jc w:val="both"/>
              <w:textAlignment w:val="baseline"/>
              <w:rPr>
                <w:sz w:val="28"/>
                <w:szCs w:val="28"/>
              </w:rPr>
            </w:pPr>
            <w:r w:rsidRPr="00546133">
              <w:rPr>
                <w:sz w:val="28"/>
                <w:szCs w:val="28"/>
              </w:rP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91261D" w14:textId="77777777" w:rsidR="00546133" w:rsidRPr="00546133" w:rsidRDefault="00546133" w:rsidP="00546133">
            <w:pPr>
              <w:jc w:val="both"/>
              <w:textAlignment w:val="baseline"/>
              <w:rPr>
                <w:sz w:val="28"/>
                <w:szCs w:val="28"/>
              </w:rPr>
            </w:pPr>
            <w:r w:rsidRPr="00546133">
              <w:rPr>
                <w:sz w:val="28"/>
                <w:szCs w:val="28"/>
              </w:rPr>
              <w:t>60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7014AE" w14:textId="77777777" w:rsidR="00546133" w:rsidRPr="00546133" w:rsidRDefault="00546133" w:rsidP="00546133">
            <w:pPr>
              <w:jc w:val="both"/>
              <w:textAlignment w:val="baseline"/>
              <w:rPr>
                <w:sz w:val="28"/>
                <w:szCs w:val="28"/>
              </w:rPr>
            </w:pPr>
            <w:r w:rsidRPr="00546133">
              <w:rPr>
                <w:sz w:val="28"/>
                <w:szCs w:val="28"/>
              </w:rPr>
              <w:t>70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63181" w14:textId="77777777" w:rsidR="00546133" w:rsidRPr="00546133" w:rsidRDefault="00546133" w:rsidP="00546133">
            <w:pPr>
              <w:jc w:val="both"/>
              <w:textAlignment w:val="baseline"/>
              <w:rPr>
                <w:sz w:val="28"/>
                <w:szCs w:val="28"/>
              </w:rPr>
            </w:pPr>
            <w:r w:rsidRPr="00546133">
              <w:rPr>
                <w:sz w:val="28"/>
                <w:szCs w:val="28"/>
              </w:rPr>
              <w:t>80</w:t>
            </w:r>
          </w:p>
        </w:tc>
      </w:tr>
      <w:tr w:rsidR="00546133" w:rsidRPr="00546133" w14:paraId="1D834403" w14:textId="77777777" w:rsidTr="00546133">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1246C" w14:textId="77777777" w:rsidR="00546133" w:rsidRPr="00546133" w:rsidRDefault="00546133" w:rsidP="00546133">
            <w:pPr>
              <w:jc w:val="both"/>
              <w:textAlignment w:val="baseline"/>
              <w:rPr>
                <w:sz w:val="28"/>
                <w:szCs w:val="28"/>
              </w:rPr>
            </w:pPr>
            <w:r w:rsidRPr="00546133">
              <w:rPr>
                <w:sz w:val="28"/>
                <w:szCs w:val="28"/>
              </w:rPr>
              <w:t>7,0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2F3A13" w14:textId="77777777" w:rsidR="00546133" w:rsidRPr="00546133" w:rsidRDefault="00546133" w:rsidP="00546133">
            <w:pPr>
              <w:jc w:val="both"/>
              <w:textAlignment w:val="baseline"/>
              <w:rPr>
                <w:sz w:val="28"/>
                <w:szCs w:val="28"/>
              </w:rPr>
            </w:pPr>
            <w:r w:rsidRPr="00546133">
              <w:rPr>
                <w:sz w:val="28"/>
                <w:szCs w:val="28"/>
              </w:rPr>
              <w:t>130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3A186" w14:textId="77777777" w:rsidR="00546133" w:rsidRPr="00546133" w:rsidRDefault="00546133" w:rsidP="00546133">
            <w:pPr>
              <w:jc w:val="both"/>
              <w:textAlignment w:val="baseline"/>
              <w:rPr>
                <w:sz w:val="28"/>
                <w:szCs w:val="28"/>
              </w:rPr>
            </w:pPr>
            <w:r w:rsidRPr="00546133">
              <w:rPr>
                <w:sz w:val="28"/>
                <w:szCs w:val="28"/>
              </w:rPr>
              <w:t>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87B7B" w14:textId="77777777" w:rsidR="00546133" w:rsidRPr="00546133" w:rsidRDefault="00546133" w:rsidP="00546133">
            <w:pPr>
              <w:jc w:val="both"/>
              <w:textAlignment w:val="baseline"/>
              <w:rPr>
                <w:sz w:val="28"/>
                <w:szCs w:val="28"/>
              </w:rPr>
            </w:pPr>
            <w:r w:rsidRPr="00546133">
              <w:rPr>
                <w:sz w:val="28"/>
                <w:szCs w:val="28"/>
              </w:rPr>
              <w:t>180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D5E370" w14:textId="77777777" w:rsidR="00546133" w:rsidRPr="00546133" w:rsidRDefault="00546133" w:rsidP="00546133">
            <w:pPr>
              <w:jc w:val="both"/>
              <w:textAlignment w:val="baseline"/>
              <w:rPr>
                <w:sz w:val="28"/>
                <w:szCs w:val="28"/>
              </w:rPr>
            </w:pPr>
            <w:r w:rsidRPr="00546133">
              <w:rPr>
                <w:sz w:val="28"/>
                <w:szCs w:val="28"/>
              </w:rPr>
              <w:t>200</w:t>
            </w:r>
          </w:p>
        </w:tc>
      </w:tr>
      <w:tr w:rsidR="00546133" w:rsidRPr="00546133" w14:paraId="154353D2" w14:textId="77777777" w:rsidTr="00546133">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D4F889" w14:textId="77777777" w:rsidR="00546133" w:rsidRPr="00546133" w:rsidRDefault="00546133" w:rsidP="00546133">
            <w:pPr>
              <w:jc w:val="both"/>
              <w:textAlignment w:val="baseline"/>
              <w:rPr>
                <w:sz w:val="28"/>
                <w:szCs w:val="28"/>
              </w:rPr>
            </w:pPr>
            <w:r w:rsidRPr="00546133">
              <w:rPr>
                <w:sz w:val="28"/>
                <w:szCs w:val="28"/>
              </w:rPr>
              <w:t>10,5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4F8A9E" w14:textId="77777777" w:rsidR="00546133" w:rsidRPr="00546133" w:rsidRDefault="00546133" w:rsidP="00546133">
            <w:pPr>
              <w:jc w:val="both"/>
              <w:textAlignment w:val="baseline"/>
              <w:rPr>
                <w:sz w:val="28"/>
                <w:szCs w:val="28"/>
              </w:rPr>
            </w:pPr>
            <w:r w:rsidRPr="00546133">
              <w:rPr>
                <w:sz w:val="28"/>
                <w:szCs w:val="28"/>
              </w:rPr>
              <w:t>170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85A9FC" w14:textId="77777777" w:rsidR="00546133" w:rsidRPr="00546133" w:rsidRDefault="00546133" w:rsidP="00546133">
            <w:pPr>
              <w:jc w:val="both"/>
              <w:textAlignment w:val="baseline"/>
              <w:rPr>
                <w:sz w:val="28"/>
                <w:szCs w:val="28"/>
              </w:rPr>
            </w:pPr>
            <w:r w:rsidRPr="00546133">
              <w:rPr>
                <w:sz w:val="28"/>
                <w:szCs w:val="28"/>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D7198A" w14:textId="77777777" w:rsidR="00546133" w:rsidRPr="00546133" w:rsidRDefault="00546133" w:rsidP="00546133">
            <w:pPr>
              <w:jc w:val="both"/>
              <w:textAlignment w:val="baseline"/>
              <w:rPr>
                <w:sz w:val="28"/>
                <w:szCs w:val="28"/>
              </w:rPr>
            </w:pPr>
            <w:r w:rsidRPr="00546133">
              <w:rPr>
                <w:sz w:val="28"/>
                <w:szCs w:val="28"/>
              </w:rPr>
              <w:t>230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FB99AC" w14:textId="77777777" w:rsidR="00546133" w:rsidRPr="00546133" w:rsidRDefault="00546133" w:rsidP="00546133">
            <w:pPr>
              <w:jc w:val="both"/>
              <w:textAlignment w:val="baseline"/>
              <w:rPr>
                <w:sz w:val="28"/>
                <w:szCs w:val="28"/>
              </w:rPr>
            </w:pPr>
            <w:r w:rsidRPr="00546133">
              <w:rPr>
                <w:sz w:val="28"/>
                <w:szCs w:val="28"/>
              </w:rPr>
              <w:t>270</w:t>
            </w:r>
          </w:p>
        </w:tc>
      </w:tr>
      <w:tr w:rsidR="00546133" w:rsidRPr="00546133" w14:paraId="719FB206" w14:textId="77777777" w:rsidTr="00546133">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F36E56" w14:textId="77777777" w:rsidR="00546133" w:rsidRPr="00546133" w:rsidRDefault="00546133" w:rsidP="00546133">
            <w:pPr>
              <w:jc w:val="both"/>
              <w:textAlignment w:val="baseline"/>
              <w:rPr>
                <w:sz w:val="28"/>
                <w:szCs w:val="28"/>
              </w:rPr>
            </w:pPr>
            <w:r w:rsidRPr="00546133">
              <w:rPr>
                <w:sz w:val="28"/>
                <w:szCs w:val="28"/>
              </w:rPr>
              <w:t>14,0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CCB48" w14:textId="77777777" w:rsidR="00546133" w:rsidRPr="00546133" w:rsidRDefault="00546133" w:rsidP="00546133">
            <w:pPr>
              <w:jc w:val="both"/>
              <w:textAlignment w:val="baseline"/>
              <w:rPr>
                <w:sz w:val="28"/>
                <w:szCs w:val="28"/>
              </w:rPr>
            </w:pPr>
            <w:r w:rsidRPr="00546133">
              <w:rPr>
                <w:sz w:val="28"/>
                <w:szCs w:val="28"/>
              </w:rPr>
              <w:t>210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6F7488" w14:textId="77777777" w:rsidR="00546133" w:rsidRPr="00546133" w:rsidRDefault="00546133" w:rsidP="00546133">
            <w:pPr>
              <w:jc w:val="both"/>
              <w:textAlignment w:val="baseline"/>
              <w:rPr>
                <w:sz w:val="28"/>
                <w:szCs w:val="28"/>
              </w:rPr>
            </w:pPr>
            <w:r w:rsidRPr="00546133">
              <w:rPr>
                <w:sz w:val="28"/>
                <w:szCs w:val="28"/>
              </w:rPr>
              <w:t>250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D6440C" w14:textId="77777777" w:rsidR="00546133" w:rsidRPr="00546133" w:rsidRDefault="00546133" w:rsidP="00546133">
            <w:pPr>
              <w:jc w:val="both"/>
              <w:textAlignment w:val="baseline"/>
              <w:rPr>
                <w:sz w:val="28"/>
                <w:szCs w:val="28"/>
              </w:rPr>
            </w:pPr>
            <w:r w:rsidRPr="00546133">
              <w:rPr>
                <w:sz w:val="28"/>
                <w:szCs w:val="28"/>
              </w:rPr>
              <w:t>290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D5481" w14:textId="77777777" w:rsidR="00546133" w:rsidRPr="00546133" w:rsidRDefault="00546133" w:rsidP="00546133">
            <w:pPr>
              <w:jc w:val="both"/>
              <w:textAlignment w:val="baseline"/>
              <w:rPr>
                <w:sz w:val="28"/>
                <w:szCs w:val="28"/>
              </w:rPr>
            </w:pPr>
            <w:r w:rsidRPr="00546133">
              <w:rPr>
                <w:sz w:val="28"/>
                <w:szCs w:val="28"/>
              </w:rPr>
              <w:t>330</w:t>
            </w:r>
          </w:p>
        </w:tc>
      </w:tr>
    </w:tbl>
    <w:p w14:paraId="167D963B" w14:textId="77777777" w:rsidR="00546133" w:rsidRPr="00546133" w:rsidRDefault="00546133" w:rsidP="00546133">
      <w:pPr>
        <w:jc w:val="both"/>
        <w:textAlignment w:val="baseline"/>
        <w:rPr>
          <w:sz w:val="28"/>
          <w:szCs w:val="28"/>
        </w:rPr>
      </w:pPr>
    </w:p>
    <w:p w14:paraId="6AF90742" w14:textId="77777777" w:rsidR="00546133" w:rsidRPr="00546133" w:rsidRDefault="00546133" w:rsidP="00136AA9">
      <w:pPr>
        <w:ind w:firstLine="709"/>
        <w:jc w:val="both"/>
        <w:textAlignment w:val="baseline"/>
        <w:rPr>
          <w:sz w:val="28"/>
          <w:szCs w:val="28"/>
        </w:rPr>
      </w:pPr>
      <w:r w:rsidRPr="00546133">
        <w:rPr>
          <w:sz w:val="28"/>
          <w:szCs w:val="28"/>
        </w:rPr>
        <w:t>Велосипедные дорожки в зоне пересечений с автомобильной дорогой должны быть освещены на расстоянии не менее 60 м.</w:t>
      </w:r>
    </w:p>
    <w:p w14:paraId="6E986729" w14:textId="77777777" w:rsidR="00546133" w:rsidRPr="00546133" w:rsidRDefault="00546133" w:rsidP="00136AA9">
      <w:pPr>
        <w:widowControl w:val="0"/>
        <w:ind w:firstLine="709"/>
        <w:jc w:val="both"/>
        <w:textAlignment w:val="baseline"/>
        <w:rPr>
          <w:sz w:val="28"/>
          <w:szCs w:val="28"/>
        </w:rPr>
      </w:pPr>
      <w:r w:rsidRPr="00546133">
        <w:rPr>
          <w:sz w:val="28"/>
          <w:szCs w:val="28"/>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r w:rsidRPr="00546133">
        <w:rPr>
          <w:sz w:val="28"/>
          <w:szCs w:val="28"/>
        </w:rPr>
        <w:br/>
      </w:r>
    </w:p>
    <w:p w14:paraId="67BA7738" w14:textId="77777777" w:rsidR="00546133" w:rsidRPr="00546133" w:rsidRDefault="00546133" w:rsidP="00136AA9">
      <w:pPr>
        <w:widowControl w:val="0"/>
        <w:ind w:firstLine="709"/>
        <w:jc w:val="both"/>
        <w:textAlignment w:val="baseline"/>
        <w:rPr>
          <w:sz w:val="28"/>
          <w:szCs w:val="28"/>
        </w:rPr>
      </w:pPr>
      <w:r w:rsidRPr="00546133">
        <w:rPr>
          <w:sz w:val="28"/>
          <w:szCs w:val="28"/>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14:paraId="777C8BC3" w14:textId="77777777" w:rsidR="00546133" w:rsidRPr="00546133" w:rsidRDefault="00546133" w:rsidP="00136AA9">
      <w:pPr>
        <w:ind w:firstLine="709"/>
        <w:jc w:val="both"/>
        <w:textAlignment w:val="baseline"/>
        <w:rPr>
          <w:sz w:val="28"/>
          <w:szCs w:val="28"/>
        </w:rPr>
      </w:pPr>
      <w:r w:rsidRPr="00546133">
        <w:rPr>
          <w:sz w:val="28"/>
          <w:szCs w:val="28"/>
        </w:rPr>
        <w:lastRenderedPageBreak/>
        <w:t>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ГОСТ 32753.</w:t>
      </w:r>
    </w:p>
    <w:p w14:paraId="000AB1AD" w14:textId="4FF16184" w:rsidR="00546133" w:rsidRDefault="00546133" w:rsidP="00136AA9">
      <w:pPr>
        <w:ind w:firstLine="709"/>
        <w:jc w:val="both"/>
        <w:textAlignment w:val="baseline"/>
        <w:rPr>
          <w:sz w:val="28"/>
          <w:szCs w:val="28"/>
        </w:rPr>
      </w:pPr>
      <w:r w:rsidRPr="00546133">
        <w:rPr>
          <w:sz w:val="28"/>
          <w:szCs w:val="28"/>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14:paraId="7A36E682" w14:textId="77777777" w:rsidR="00A35C9D" w:rsidRPr="00546133" w:rsidRDefault="00A35C9D" w:rsidP="00136AA9">
      <w:pPr>
        <w:ind w:firstLine="709"/>
        <w:jc w:val="both"/>
        <w:textAlignment w:val="baseline"/>
        <w:rPr>
          <w:sz w:val="28"/>
          <w:szCs w:val="28"/>
        </w:rPr>
      </w:pPr>
    </w:p>
    <w:p w14:paraId="354EFAD0" w14:textId="77777777" w:rsidR="00546133" w:rsidRPr="00546133" w:rsidRDefault="00546133" w:rsidP="003C428E">
      <w:pPr>
        <w:jc w:val="center"/>
        <w:textAlignment w:val="baseline"/>
        <w:rPr>
          <w:b/>
          <w:bCs/>
          <w:sz w:val="28"/>
          <w:szCs w:val="28"/>
        </w:rPr>
      </w:pPr>
      <w:r w:rsidRPr="00546133">
        <w:rPr>
          <w:b/>
          <w:bCs/>
          <w:sz w:val="28"/>
          <w:szCs w:val="28"/>
        </w:rPr>
        <w:t>Велопарковки</w:t>
      </w:r>
    </w:p>
    <w:p w14:paraId="31F8C38C" w14:textId="77777777" w:rsidR="00546133" w:rsidRPr="00546133" w:rsidRDefault="00546133" w:rsidP="00A35C9D">
      <w:pPr>
        <w:ind w:firstLine="709"/>
        <w:jc w:val="both"/>
        <w:textAlignment w:val="baseline"/>
        <w:rPr>
          <w:sz w:val="28"/>
          <w:szCs w:val="28"/>
        </w:rPr>
      </w:pPr>
      <w:r w:rsidRPr="00546133">
        <w:rPr>
          <w:sz w:val="28"/>
          <w:szCs w:val="28"/>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14:paraId="2F72AC00" w14:textId="77777777" w:rsidR="00546133" w:rsidRPr="00546133" w:rsidRDefault="00546133" w:rsidP="00A35C9D">
      <w:pPr>
        <w:ind w:firstLine="709"/>
        <w:jc w:val="both"/>
        <w:textAlignment w:val="baseline"/>
        <w:rPr>
          <w:sz w:val="28"/>
          <w:szCs w:val="28"/>
        </w:rPr>
      </w:pPr>
      <w:r w:rsidRPr="00546133">
        <w:rPr>
          <w:sz w:val="28"/>
          <w:szCs w:val="28"/>
        </w:rPr>
        <w:t xml:space="preserve">2) </w:t>
      </w:r>
      <w:r w:rsidR="00BB3E0C">
        <w:rPr>
          <w:sz w:val="28"/>
          <w:szCs w:val="28"/>
        </w:rPr>
        <w:t xml:space="preserve">   </w:t>
      </w:r>
      <w:r w:rsidRPr="00546133">
        <w:rPr>
          <w:sz w:val="28"/>
          <w:szCs w:val="28"/>
        </w:rPr>
        <w:t>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м2.</w:t>
      </w:r>
    </w:p>
    <w:p w14:paraId="5D3D432E" w14:textId="77777777" w:rsidR="00546133" w:rsidRPr="00546133" w:rsidRDefault="00546133" w:rsidP="00A35C9D">
      <w:pPr>
        <w:ind w:firstLine="709"/>
        <w:jc w:val="both"/>
        <w:textAlignment w:val="baseline"/>
        <w:rPr>
          <w:sz w:val="28"/>
          <w:szCs w:val="28"/>
        </w:rPr>
      </w:pPr>
      <w:r w:rsidRPr="00546133">
        <w:rPr>
          <w:sz w:val="28"/>
          <w:szCs w:val="28"/>
        </w:rPr>
        <w:t>3) Допустимое расчетное количество велопарковочных мест для определяется по нормам, указанным в таблице.</w:t>
      </w:r>
    </w:p>
    <w:p w14:paraId="12472AFC" w14:textId="77777777" w:rsidR="00546133" w:rsidRPr="00546133" w:rsidRDefault="00546133" w:rsidP="00546133">
      <w:pPr>
        <w:jc w:val="both"/>
        <w:textAlignment w:val="baseline"/>
        <w:rPr>
          <w:sz w:val="28"/>
          <w:szCs w:val="28"/>
        </w:rPr>
      </w:pPr>
      <w:r w:rsidRPr="00546133">
        <w:rPr>
          <w:sz w:val="28"/>
          <w:szCs w:val="28"/>
        </w:rPr>
        <w:t xml:space="preserve">Таблица </w:t>
      </w:r>
      <w:r w:rsidR="00BB3E0C">
        <w:rPr>
          <w:sz w:val="28"/>
          <w:szCs w:val="28"/>
        </w:rPr>
        <w:t>2.5</w:t>
      </w:r>
      <w:r w:rsidRPr="00546133">
        <w:rPr>
          <w:sz w:val="28"/>
          <w:szCs w:val="28"/>
        </w:rPr>
        <w:t>.7</w:t>
      </w:r>
    </w:p>
    <w:tbl>
      <w:tblPr>
        <w:tblW w:w="0" w:type="auto"/>
        <w:tblCellMar>
          <w:left w:w="0" w:type="dxa"/>
          <w:right w:w="0" w:type="dxa"/>
        </w:tblCellMar>
        <w:tblLook w:val="04A0" w:firstRow="1" w:lastRow="0" w:firstColumn="1" w:lastColumn="0" w:noHBand="0" w:noVBand="1"/>
      </w:tblPr>
      <w:tblGrid>
        <w:gridCol w:w="1111"/>
        <w:gridCol w:w="3317"/>
        <w:gridCol w:w="3230"/>
        <w:gridCol w:w="1980"/>
      </w:tblGrid>
      <w:tr w:rsidR="00546133" w:rsidRPr="00546133" w14:paraId="521333C8" w14:textId="77777777" w:rsidTr="00546133">
        <w:trPr>
          <w:trHeight w:val="15"/>
        </w:trPr>
        <w:tc>
          <w:tcPr>
            <w:tcW w:w="739" w:type="dxa"/>
            <w:tcBorders>
              <w:top w:val="nil"/>
              <w:left w:val="nil"/>
              <w:bottom w:val="nil"/>
              <w:right w:val="nil"/>
            </w:tcBorders>
            <w:shd w:val="clear" w:color="auto" w:fill="auto"/>
            <w:hideMark/>
          </w:tcPr>
          <w:p w14:paraId="4F48AEE8" w14:textId="77777777" w:rsidR="00546133" w:rsidRPr="00546133" w:rsidRDefault="00546133" w:rsidP="00546133">
            <w:pPr>
              <w:jc w:val="both"/>
              <w:rPr>
                <w:sz w:val="28"/>
                <w:szCs w:val="28"/>
              </w:rPr>
            </w:pPr>
          </w:p>
        </w:tc>
        <w:tc>
          <w:tcPr>
            <w:tcW w:w="4250" w:type="dxa"/>
            <w:tcBorders>
              <w:top w:val="nil"/>
              <w:left w:val="nil"/>
              <w:bottom w:val="nil"/>
              <w:right w:val="nil"/>
            </w:tcBorders>
            <w:shd w:val="clear" w:color="auto" w:fill="auto"/>
            <w:hideMark/>
          </w:tcPr>
          <w:p w14:paraId="326ADE50" w14:textId="77777777" w:rsidR="00546133" w:rsidRPr="00546133" w:rsidRDefault="00546133" w:rsidP="00546133">
            <w:pPr>
              <w:jc w:val="both"/>
              <w:rPr>
                <w:sz w:val="28"/>
                <w:szCs w:val="28"/>
              </w:rPr>
            </w:pPr>
          </w:p>
        </w:tc>
        <w:tc>
          <w:tcPr>
            <w:tcW w:w="2772" w:type="dxa"/>
            <w:tcBorders>
              <w:top w:val="nil"/>
              <w:left w:val="nil"/>
              <w:bottom w:val="nil"/>
              <w:right w:val="nil"/>
            </w:tcBorders>
            <w:shd w:val="clear" w:color="auto" w:fill="auto"/>
            <w:hideMark/>
          </w:tcPr>
          <w:p w14:paraId="48DF6958" w14:textId="77777777" w:rsidR="00546133" w:rsidRPr="00546133" w:rsidRDefault="00546133" w:rsidP="00546133">
            <w:pPr>
              <w:jc w:val="both"/>
              <w:rPr>
                <w:sz w:val="28"/>
                <w:szCs w:val="28"/>
              </w:rPr>
            </w:pPr>
          </w:p>
        </w:tc>
        <w:tc>
          <w:tcPr>
            <w:tcW w:w="1663" w:type="dxa"/>
            <w:tcBorders>
              <w:top w:val="nil"/>
              <w:left w:val="nil"/>
              <w:bottom w:val="nil"/>
              <w:right w:val="nil"/>
            </w:tcBorders>
            <w:shd w:val="clear" w:color="auto" w:fill="auto"/>
            <w:hideMark/>
          </w:tcPr>
          <w:p w14:paraId="3DD93D58" w14:textId="77777777" w:rsidR="00546133" w:rsidRPr="00546133" w:rsidRDefault="00546133" w:rsidP="00546133">
            <w:pPr>
              <w:jc w:val="both"/>
              <w:rPr>
                <w:sz w:val="28"/>
                <w:szCs w:val="28"/>
              </w:rPr>
            </w:pPr>
          </w:p>
        </w:tc>
      </w:tr>
      <w:tr w:rsidR="00546133" w:rsidRPr="00546133" w14:paraId="2FBC0448" w14:textId="77777777" w:rsidTr="0054613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5B65F31" w14:textId="3FA4E159" w:rsidR="00546133" w:rsidRPr="00546133" w:rsidRDefault="00A35C9D" w:rsidP="00546133">
            <w:pPr>
              <w:jc w:val="both"/>
              <w:textAlignment w:val="baseline"/>
              <w:rPr>
                <w:sz w:val="28"/>
                <w:szCs w:val="28"/>
              </w:rPr>
            </w:pPr>
            <w:r>
              <w:rPr>
                <w:sz w:val="28"/>
                <w:szCs w:val="28"/>
              </w:rPr>
              <w:t>№</w:t>
            </w:r>
            <w:r w:rsidR="00546133" w:rsidRPr="00546133">
              <w:rPr>
                <w:sz w:val="28"/>
                <w:szCs w:val="28"/>
              </w:rPr>
              <w:t xml:space="preserve"> строки</w:t>
            </w:r>
          </w:p>
        </w:tc>
        <w:tc>
          <w:tcPr>
            <w:tcW w:w="8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6EA4FC" w14:textId="77777777" w:rsidR="00546133" w:rsidRPr="00546133" w:rsidRDefault="00546133" w:rsidP="00546133">
            <w:pPr>
              <w:jc w:val="both"/>
              <w:textAlignment w:val="baseline"/>
              <w:rPr>
                <w:sz w:val="28"/>
                <w:szCs w:val="28"/>
              </w:rPr>
            </w:pPr>
            <w:r w:rsidRPr="00546133">
              <w:rPr>
                <w:sz w:val="28"/>
                <w:szCs w:val="28"/>
              </w:rPr>
              <w:t>Нормы парковочных мест для велопарковок</w:t>
            </w:r>
          </w:p>
        </w:tc>
      </w:tr>
      <w:tr w:rsidR="00546133" w:rsidRPr="00546133" w14:paraId="2810580D" w14:textId="77777777" w:rsidTr="0054613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FD027E" w14:textId="77777777" w:rsidR="00546133" w:rsidRPr="00546133" w:rsidRDefault="00546133" w:rsidP="00546133">
            <w:pPr>
              <w:jc w:val="both"/>
              <w:rPr>
                <w:sz w:val="28"/>
                <w:szCs w:val="28"/>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573ED" w14:textId="77777777" w:rsidR="00546133" w:rsidRPr="00546133" w:rsidRDefault="00546133" w:rsidP="00546133">
            <w:pPr>
              <w:jc w:val="both"/>
              <w:textAlignment w:val="baseline"/>
              <w:rPr>
                <w:sz w:val="28"/>
                <w:szCs w:val="28"/>
              </w:rPr>
            </w:pPr>
            <w:r w:rsidRPr="00546133">
              <w:rPr>
                <w:sz w:val="28"/>
                <w:szCs w:val="28"/>
              </w:rPr>
              <w:t>Здания, сооружения и иные объекты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4D2CA7" w14:textId="77777777" w:rsidR="00546133" w:rsidRPr="00546133" w:rsidRDefault="00546133" w:rsidP="00546133">
            <w:pPr>
              <w:jc w:val="both"/>
              <w:textAlignment w:val="baseline"/>
              <w:rPr>
                <w:sz w:val="28"/>
                <w:szCs w:val="28"/>
              </w:rPr>
            </w:pPr>
            <w:r w:rsidRPr="00546133">
              <w:rPr>
                <w:sz w:val="28"/>
                <w:szCs w:val="28"/>
              </w:rPr>
              <w:t>Расчетная единица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6EF89" w14:textId="77777777" w:rsidR="00546133" w:rsidRPr="00546133" w:rsidRDefault="00546133" w:rsidP="00546133">
            <w:pPr>
              <w:jc w:val="both"/>
              <w:textAlignment w:val="baseline"/>
              <w:rPr>
                <w:sz w:val="28"/>
                <w:szCs w:val="28"/>
              </w:rPr>
            </w:pPr>
            <w:r w:rsidRPr="00546133">
              <w:rPr>
                <w:sz w:val="28"/>
                <w:szCs w:val="28"/>
              </w:rPr>
              <w:t>Минимальное число мест на расчетную единицу</w:t>
            </w:r>
          </w:p>
        </w:tc>
      </w:tr>
      <w:tr w:rsidR="00546133" w:rsidRPr="00546133" w14:paraId="1D7722FC" w14:textId="77777777" w:rsidTr="0054613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0EB92D" w14:textId="77777777" w:rsidR="00546133" w:rsidRPr="00546133" w:rsidRDefault="00546133" w:rsidP="00546133">
            <w:pPr>
              <w:jc w:val="both"/>
              <w:textAlignment w:val="baseline"/>
              <w:rPr>
                <w:sz w:val="28"/>
                <w:szCs w:val="28"/>
              </w:rPr>
            </w:pPr>
            <w:r w:rsidRPr="00546133">
              <w:rPr>
                <w:sz w:val="28"/>
                <w:szCs w:val="28"/>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E2ADA4" w14:textId="77777777" w:rsidR="00546133" w:rsidRPr="00546133" w:rsidRDefault="00546133" w:rsidP="00546133">
            <w:pPr>
              <w:jc w:val="both"/>
              <w:textAlignment w:val="baseline"/>
              <w:rPr>
                <w:sz w:val="28"/>
                <w:szCs w:val="28"/>
              </w:rPr>
            </w:pPr>
            <w:r w:rsidRPr="00546133">
              <w:rPr>
                <w:sz w:val="28"/>
                <w:szCs w:val="28"/>
              </w:rPr>
              <w:t>Общеобразовательные,</w:t>
            </w:r>
          </w:p>
          <w:p w14:paraId="0C2C528F" w14:textId="77777777" w:rsidR="00546133" w:rsidRPr="00546133" w:rsidRDefault="00546133" w:rsidP="00546133">
            <w:pPr>
              <w:jc w:val="both"/>
              <w:textAlignment w:val="baseline"/>
              <w:rPr>
                <w:sz w:val="28"/>
                <w:szCs w:val="28"/>
              </w:rPr>
            </w:pPr>
            <w:r w:rsidRPr="00546133">
              <w:rPr>
                <w:sz w:val="28"/>
                <w:szCs w:val="28"/>
              </w:rPr>
              <w:t>профессиональные образовательные организации,</w:t>
            </w:r>
          </w:p>
          <w:p w14:paraId="1B67F398" w14:textId="77777777" w:rsidR="00546133" w:rsidRPr="00546133" w:rsidRDefault="00546133" w:rsidP="00546133">
            <w:pPr>
              <w:jc w:val="both"/>
              <w:textAlignment w:val="baseline"/>
              <w:rPr>
                <w:sz w:val="28"/>
                <w:szCs w:val="28"/>
              </w:rPr>
            </w:pPr>
            <w:r w:rsidRPr="00546133">
              <w:rPr>
                <w:sz w:val="28"/>
                <w:szCs w:val="28"/>
              </w:rPr>
              <w:t>организации дополнительного образования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F8D82B" w14:textId="77777777" w:rsidR="00546133" w:rsidRPr="00546133" w:rsidRDefault="00546133" w:rsidP="00546133">
            <w:pPr>
              <w:jc w:val="both"/>
              <w:textAlignment w:val="baseline"/>
              <w:rPr>
                <w:sz w:val="28"/>
                <w:szCs w:val="28"/>
              </w:rPr>
            </w:pPr>
            <w:r w:rsidRPr="00546133">
              <w:rPr>
                <w:sz w:val="28"/>
                <w:szCs w:val="28"/>
              </w:rPr>
              <w:t>1 учащийся (студент)/преподаватель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89F48A" w14:textId="77777777" w:rsidR="00546133" w:rsidRPr="00546133" w:rsidRDefault="00546133" w:rsidP="00546133">
            <w:pPr>
              <w:jc w:val="both"/>
              <w:textAlignment w:val="baseline"/>
              <w:rPr>
                <w:sz w:val="28"/>
                <w:szCs w:val="28"/>
              </w:rPr>
            </w:pPr>
            <w:r w:rsidRPr="00546133">
              <w:rPr>
                <w:sz w:val="28"/>
                <w:szCs w:val="28"/>
              </w:rPr>
              <w:t>0,2/0,1</w:t>
            </w:r>
          </w:p>
        </w:tc>
      </w:tr>
      <w:tr w:rsidR="00546133" w:rsidRPr="00546133" w14:paraId="43927383" w14:textId="77777777" w:rsidTr="0054613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85D0A5" w14:textId="77777777" w:rsidR="00546133" w:rsidRPr="00546133" w:rsidRDefault="00546133" w:rsidP="00546133">
            <w:pPr>
              <w:jc w:val="both"/>
              <w:textAlignment w:val="baseline"/>
              <w:rPr>
                <w:sz w:val="28"/>
                <w:szCs w:val="28"/>
              </w:rPr>
            </w:pPr>
            <w:r w:rsidRPr="00546133">
              <w:rPr>
                <w:sz w:val="28"/>
                <w:szCs w:val="28"/>
              </w:rPr>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A2457F" w14:textId="77777777" w:rsidR="00546133" w:rsidRPr="00546133" w:rsidRDefault="00546133" w:rsidP="00546133">
            <w:pPr>
              <w:jc w:val="both"/>
              <w:textAlignment w:val="baseline"/>
              <w:rPr>
                <w:sz w:val="28"/>
                <w:szCs w:val="28"/>
              </w:rPr>
            </w:pPr>
            <w:r w:rsidRPr="00546133">
              <w:rPr>
                <w:sz w:val="28"/>
                <w:szCs w:val="28"/>
              </w:rPr>
              <w:t>Медицинские организации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510734" w14:textId="77777777" w:rsidR="00546133" w:rsidRPr="00546133" w:rsidRDefault="00546133" w:rsidP="00546133">
            <w:pPr>
              <w:jc w:val="both"/>
              <w:textAlignment w:val="baseline"/>
              <w:rPr>
                <w:sz w:val="28"/>
                <w:szCs w:val="28"/>
              </w:rPr>
            </w:pPr>
            <w:r w:rsidRPr="00546133">
              <w:rPr>
                <w:sz w:val="28"/>
                <w:szCs w:val="28"/>
              </w:rPr>
              <w:t>1 работник/посетитель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E4FA6" w14:textId="77777777" w:rsidR="00546133" w:rsidRPr="00546133" w:rsidRDefault="00546133" w:rsidP="00546133">
            <w:pPr>
              <w:jc w:val="both"/>
              <w:textAlignment w:val="baseline"/>
              <w:rPr>
                <w:sz w:val="28"/>
                <w:szCs w:val="28"/>
              </w:rPr>
            </w:pPr>
            <w:r w:rsidRPr="00546133">
              <w:rPr>
                <w:sz w:val="28"/>
                <w:szCs w:val="28"/>
              </w:rPr>
              <w:t>0,1/0,2</w:t>
            </w:r>
          </w:p>
        </w:tc>
      </w:tr>
      <w:tr w:rsidR="00546133" w:rsidRPr="00546133" w14:paraId="4BEA8DFD" w14:textId="77777777" w:rsidTr="0054613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64B1E" w14:textId="77777777" w:rsidR="00546133" w:rsidRPr="00546133" w:rsidRDefault="00546133" w:rsidP="00546133">
            <w:pPr>
              <w:jc w:val="both"/>
              <w:textAlignment w:val="baseline"/>
              <w:rPr>
                <w:sz w:val="28"/>
                <w:szCs w:val="28"/>
              </w:rPr>
            </w:pPr>
            <w:r w:rsidRPr="00546133">
              <w:rPr>
                <w:sz w:val="28"/>
                <w:szCs w:val="28"/>
              </w:rPr>
              <w:t>3.</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5CB8A2" w14:textId="77777777" w:rsidR="00546133" w:rsidRPr="00546133" w:rsidRDefault="00546133" w:rsidP="00546133">
            <w:pPr>
              <w:jc w:val="both"/>
              <w:textAlignment w:val="baseline"/>
              <w:rPr>
                <w:sz w:val="28"/>
                <w:szCs w:val="28"/>
              </w:rPr>
            </w:pPr>
            <w:r w:rsidRPr="00546133">
              <w:rPr>
                <w:sz w:val="28"/>
                <w:szCs w:val="28"/>
              </w:rPr>
              <w:t>Торговые предприятия (торговые центры, торговые и развлекательные комплексы).</w:t>
            </w:r>
          </w:p>
          <w:p w14:paraId="5723E68F" w14:textId="77777777" w:rsidR="00546133" w:rsidRPr="00546133" w:rsidRDefault="00546133" w:rsidP="00546133">
            <w:pPr>
              <w:jc w:val="both"/>
              <w:textAlignment w:val="baseline"/>
              <w:rPr>
                <w:sz w:val="28"/>
                <w:szCs w:val="28"/>
              </w:rPr>
            </w:pPr>
            <w:r w:rsidRPr="00546133">
              <w:rPr>
                <w:sz w:val="28"/>
                <w:szCs w:val="28"/>
              </w:rPr>
              <w:t>Предприятия общественного питания, бытового обслуживания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0CF46" w14:textId="77777777" w:rsidR="00546133" w:rsidRPr="00546133" w:rsidRDefault="00546133" w:rsidP="00546133">
            <w:pPr>
              <w:jc w:val="both"/>
              <w:textAlignment w:val="baseline"/>
              <w:rPr>
                <w:sz w:val="28"/>
                <w:szCs w:val="28"/>
              </w:rPr>
            </w:pPr>
            <w:r w:rsidRPr="00546133">
              <w:rPr>
                <w:sz w:val="28"/>
                <w:szCs w:val="28"/>
              </w:rPr>
              <w:t>2000 м2 торговой площади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C634F" w14:textId="77777777" w:rsidR="00546133" w:rsidRPr="00546133" w:rsidRDefault="00546133" w:rsidP="00546133">
            <w:pPr>
              <w:jc w:val="both"/>
              <w:textAlignment w:val="baseline"/>
              <w:rPr>
                <w:sz w:val="28"/>
                <w:szCs w:val="28"/>
              </w:rPr>
            </w:pPr>
            <w:r w:rsidRPr="00546133">
              <w:rPr>
                <w:sz w:val="28"/>
                <w:szCs w:val="28"/>
              </w:rPr>
              <w:t>0,8</w:t>
            </w:r>
          </w:p>
        </w:tc>
      </w:tr>
      <w:tr w:rsidR="00546133" w:rsidRPr="00546133" w14:paraId="74620FB4" w14:textId="77777777" w:rsidTr="0054613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F6E9" w14:textId="77777777" w:rsidR="00546133" w:rsidRPr="00546133" w:rsidRDefault="00546133" w:rsidP="00546133">
            <w:pPr>
              <w:jc w:val="both"/>
              <w:textAlignment w:val="baseline"/>
              <w:rPr>
                <w:sz w:val="28"/>
                <w:szCs w:val="28"/>
              </w:rPr>
            </w:pPr>
            <w:r w:rsidRPr="00546133">
              <w:rPr>
                <w:sz w:val="28"/>
                <w:szCs w:val="28"/>
              </w:rPr>
              <w:lastRenderedPageBreak/>
              <w:t>4.</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DED82" w14:textId="77777777" w:rsidR="00546133" w:rsidRPr="00546133" w:rsidRDefault="00546133" w:rsidP="00546133">
            <w:pPr>
              <w:jc w:val="both"/>
              <w:textAlignment w:val="baseline"/>
              <w:rPr>
                <w:sz w:val="28"/>
                <w:szCs w:val="28"/>
              </w:rPr>
            </w:pPr>
            <w:r w:rsidRPr="00546133">
              <w:rPr>
                <w:sz w:val="28"/>
                <w:szCs w:val="28"/>
              </w:rPr>
              <w:t>Магазины розничной торговли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BD7C27" w14:textId="77777777" w:rsidR="00546133" w:rsidRPr="00546133" w:rsidRDefault="00546133" w:rsidP="00546133">
            <w:pPr>
              <w:jc w:val="both"/>
              <w:textAlignment w:val="baseline"/>
              <w:rPr>
                <w:sz w:val="28"/>
                <w:szCs w:val="28"/>
              </w:rPr>
            </w:pPr>
            <w:r w:rsidRPr="00546133">
              <w:rPr>
                <w:sz w:val="28"/>
                <w:szCs w:val="28"/>
              </w:rPr>
              <w:t>100 м2 торговой площади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0C9FF" w14:textId="77777777" w:rsidR="00546133" w:rsidRPr="00546133" w:rsidRDefault="00546133" w:rsidP="00546133">
            <w:pPr>
              <w:jc w:val="both"/>
              <w:textAlignment w:val="baseline"/>
              <w:rPr>
                <w:sz w:val="28"/>
                <w:szCs w:val="28"/>
              </w:rPr>
            </w:pPr>
            <w:r w:rsidRPr="00546133">
              <w:rPr>
                <w:sz w:val="28"/>
                <w:szCs w:val="28"/>
              </w:rPr>
              <w:t>1</w:t>
            </w:r>
          </w:p>
        </w:tc>
      </w:tr>
      <w:tr w:rsidR="00546133" w:rsidRPr="00546133" w14:paraId="61AC093F" w14:textId="77777777" w:rsidTr="0054613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0164F3" w14:textId="77777777" w:rsidR="00546133" w:rsidRPr="00546133" w:rsidRDefault="00546133" w:rsidP="00546133">
            <w:pPr>
              <w:jc w:val="both"/>
              <w:textAlignment w:val="baseline"/>
              <w:rPr>
                <w:sz w:val="28"/>
                <w:szCs w:val="28"/>
              </w:rPr>
            </w:pPr>
            <w:r w:rsidRPr="00546133">
              <w:rPr>
                <w:sz w:val="28"/>
                <w:szCs w:val="28"/>
              </w:rPr>
              <w:t>5.</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AA228" w14:textId="77777777" w:rsidR="00546133" w:rsidRPr="00546133" w:rsidRDefault="00546133" w:rsidP="00546133">
            <w:pPr>
              <w:jc w:val="both"/>
              <w:textAlignment w:val="baseline"/>
              <w:rPr>
                <w:sz w:val="28"/>
                <w:szCs w:val="28"/>
              </w:rPr>
            </w:pPr>
            <w:r w:rsidRPr="00546133">
              <w:rPr>
                <w:sz w:val="28"/>
                <w:szCs w:val="28"/>
              </w:rPr>
              <w:t>Административные здания, офисы и производство</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BB751" w14:textId="77777777" w:rsidR="00546133" w:rsidRPr="00546133" w:rsidRDefault="00546133" w:rsidP="00546133">
            <w:pPr>
              <w:jc w:val="both"/>
              <w:textAlignment w:val="baseline"/>
              <w:rPr>
                <w:sz w:val="28"/>
                <w:szCs w:val="28"/>
              </w:rPr>
            </w:pPr>
            <w:r w:rsidRPr="00546133">
              <w:rPr>
                <w:sz w:val="28"/>
                <w:szCs w:val="28"/>
              </w:rPr>
              <w:t>1 служащий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46FA5" w14:textId="77777777" w:rsidR="00546133" w:rsidRPr="00546133" w:rsidRDefault="00546133" w:rsidP="00546133">
            <w:pPr>
              <w:jc w:val="both"/>
              <w:textAlignment w:val="baseline"/>
              <w:rPr>
                <w:sz w:val="28"/>
                <w:szCs w:val="28"/>
              </w:rPr>
            </w:pPr>
            <w:r w:rsidRPr="00546133">
              <w:rPr>
                <w:sz w:val="28"/>
                <w:szCs w:val="28"/>
              </w:rPr>
              <w:t>0,4</w:t>
            </w:r>
          </w:p>
        </w:tc>
      </w:tr>
      <w:tr w:rsidR="00546133" w:rsidRPr="00546133" w14:paraId="42ABB520" w14:textId="77777777" w:rsidTr="0054613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FEB9CD7" w14:textId="77777777" w:rsidR="00546133" w:rsidRPr="00546133" w:rsidRDefault="00546133" w:rsidP="00546133">
            <w:pPr>
              <w:jc w:val="both"/>
              <w:textAlignment w:val="baseline"/>
              <w:rPr>
                <w:sz w:val="28"/>
                <w:szCs w:val="28"/>
              </w:rPr>
            </w:pPr>
            <w:r w:rsidRPr="00546133">
              <w:rPr>
                <w:sz w:val="28"/>
                <w:szCs w:val="28"/>
              </w:rPr>
              <w:t>6.</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CECAD9D" w14:textId="77777777" w:rsidR="00546133" w:rsidRPr="00546133" w:rsidRDefault="00546133" w:rsidP="00546133">
            <w:pPr>
              <w:jc w:val="both"/>
              <w:textAlignment w:val="baseline"/>
              <w:rPr>
                <w:sz w:val="28"/>
                <w:szCs w:val="28"/>
              </w:rPr>
            </w:pPr>
            <w:r w:rsidRPr="00546133">
              <w:rPr>
                <w:sz w:val="28"/>
                <w:szCs w:val="28"/>
              </w:rPr>
              <w:t>Спортивные комплексы и залы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D1AC8" w14:textId="77777777" w:rsidR="00546133" w:rsidRPr="00546133" w:rsidRDefault="00546133" w:rsidP="00546133">
            <w:pPr>
              <w:jc w:val="both"/>
              <w:textAlignment w:val="baseline"/>
              <w:rPr>
                <w:sz w:val="28"/>
                <w:szCs w:val="28"/>
              </w:rPr>
            </w:pPr>
            <w:r w:rsidRPr="00546133">
              <w:rPr>
                <w:sz w:val="28"/>
                <w:szCs w:val="28"/>
              </w:rPr>
              <w:t>1 спортсмен</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892DB7" w14:textId="77777777" w:rsidR="00546133" w:rsidRPr="00546133" w:rsidRDefault="00546133" w:rsidP="00546133">
            <w:pPr>
              <w:jc w:val="both"/>
              <w:textAlignment w:val="baseline"/>
              <w:rPr>
                <w:sz w:val="28"/>
                <w:szCs w:val="28"/>
              </w:rPr>
            </w:pPr>
            <w:r w:rsidRPr="00546133">
              <w:rPr>
                <w:sz w:val="28"/>
                <w:szCs w:val="28"/>
              </w:rPr>
              <w:t>0,6</w:t>
            </w:r>
          </w:p>
        </w:tc>
      </w:tr>
      <w:tr w:rsidR="00546133" w:rsidRPr="00546133" w14:paraId="147A686F" w14:textId="77777777" w:rsidTr="0054613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5058FA" w14:textId="77777777" w:rsidR="00546133" w:rsidRPr="00546133" w:rsidRDefault="00546133" w:rsidP="00546133">
            <w:pPr>
              <w:jc w:val="both"/>
              <w:rPr>
                <w:sz w:val="28"/>
                <w:szCs w:val="28"/>
              </w:rPr>
            </w:pPr>
          </w:p>
        </w:tc>
        <w:tc>
          <w:tcPr>
            <w:tcW w:w="42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724C2F" w14:textId="77777777" w:rsidR="00546133" w:rsidRPr="00546133" w:rsidRDefault="00546133" w:rsidP="00546133">
            <w:pPr>
              <w:jc w:val="both"/>
              <w:rPr>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166FC" w14:textId="77777777" w:rsidR="00546133" w:rsidRPr="00546133" w:rsidRDefault="00546133" w:rsidP="00546133">
            <w:pPr>
              <w:jc w:val="both"/>
              <w:textAlignment w:val="baseline"/>
              <w:rPr>
                <w:sz w:val="28"/>
                <w:szCs w:val="28"/>
              </w:rPr>
            </w:pPr>
            <w:r w:rsidRPr="00546133">
              <w:rPr>
                <w:sz w:val="28"/>
                <w:szCs w:val="28"/>
              </w:rPr>
              <w:t>1 зритель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8CF6D" w14:textId="77777777" w:rsidR="00546133" w:rsidRPr="00546133" w:rsidRDefault="00546133" w:rsidP="00546133">
            <w:pPr>
              <w:jc w:val="both"/>
              <w:textAlignment w:val="baseline"/>
              <w:rPr>
                <w:sz w:val="28"/>
                <w:szCs w:val="28"/>
              </w:rPr>
            </w:pPr>
            <w:r w:rsidRPr="00546133">
              <w:rPr>
                <w:sz w:val="28"/>
                <w:szCs w:val="28"/>
              </w:rPr>
              <w:t>0,4</w:t>
            </w:r>
          </w:p>
        </w:tc>
      </w:tr>
      <w:tr w:rsidR="00546133" w:rsidRPr="00546133" w14:paraId="31A91694" w14:textId="77777777" w:rsidTr="0054613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52A17" w14:textId="77777777" w:rsidR="00546133" w:rsidRPr="00546133" w:rsidRDefault="00546133" w:rsidP="00546133">
            <w:pPr>
              <w:jc w:val="both"/>
              <w:textAlignment w:val="baseline"/>
              <w:rPr>
                <w:sz w:val="28"/>
                <w:szCs w:val="28"/>
              </w:rPr>
            </w:pPr>
            <w:r w:rsidRPr="00546133">
              <w:rPr>
                <w:sz w:val="28"/>
                <w:szCs w:val="28"/>
              </w:rPr>
              <w:t>7.</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C7DEF" w14:textId="77777777" w:rsidR="00546133" w:rsidRPr="00546133" w:rsidRDefault="00546133" w:rsidP="00546133">
            <w:pPr>
              <w:jc w:val="both"/>
              <w:textAlignment w:val="baseline"/>
              <w:rPr>
                <w:sz w:val="28"/>
                <w:szCs w:val="28"/>
              </w:rPr>
            </w:pPr>
            <w:r w:rsidRPr="00546133">
              <w:rPr>
                <w:sz w:val="28"/>
                <w:szCs w:val="28"/>
              </w:rPr>
              <w:t>Зоны отдыха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E821E7" w14:textId="77777777" w:rsidR="00546133" w:rsidRPr="00546133" w:rsidRDefault="00546133" w:rsidP="00546133">
            <w:pPr>
              <w:jc w:val="both"/>
              <w:textAlignment w:val="baseline"/>
              <w:rPr>
                <w:sz w:val="28"/>
                <w:szCs w:val="28"/>
              </w:rPr>
            </w:pPr>
            <w:r w:rsidRPr="00546133">
              <w:rPr>
                <w:sz w:val="28"/>
                <w:szCs w:val="28"/>
              </w:rPr>
              <w:t>10 посетителей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959DC" w14:textId="77777777" w:rsidR="00546133" w:rsidRPr="00546133" w:rsidRDefault="00546133" w:rsidP="00546133">
            <w:pPr>
              <w:jc w:val="both"/>
              <w:textAlignment w:val="baseline"/>
              <w:rPr>
                <w:sz w:val="28"/>
                <w:szCs w:val="28"/>
              </w:rPr>
            </w:pPr>
            <w:r w:rsidRPr="00546133">
              <w:rPr>
                <w:sz w:val="28"/>
                <w:szCs w:val="28"/>
              </w:rPr>
              <w:t>1</w:t>
            </w:r>
          </w:p>
        </w:tc>
      </w:tr>
      <w:tr w:rsidR="00546133" w:rsidRPr="00546133" w14:paraId="54AD97BD" w14:textId="77777777" w:rsidTr="0054613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3F472" w14:textId="77777777" w:rsidR="00546133" w:rsidRPr="00546133" w:rsidRDefault="00546133" w:rsidP="00546133">
            <w:pPr>
              <w:jc w:val="both"/>
              <w:textAlignment w:val="baseline"/>
              <w:rPr>
                <w:sz w:val="28"/>
                <w:szCs w:val="28"/>
              </w:rPr>
            </w:pPr>
            <w:r w:rsidRPr="00546133">
              <w:rPr>
                <w:sz w:val="28"/>
                <w:szCs w:val="28"/>
              </w:rPr>
              <w:t>8.</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559A98" w14:textId="77777777" w:rsidR="00546133" w:rsidRPr="00546133" w:rsidRDefault="00546133" w:rsidP="00546133">
            <w:pPr>
              <w:jc w:val="both"/>
              <w:textAlignment w:val="baseline"/>
              <w:rPr>
                <w:sz w:val="28"/>
                <w:szCs w:val="28"/>
              </w:rPr>
            </w:pPr>
            <w:r w:rsidRPr="00546133">
              <w:rPr>
                <w:sz w:val="28"/>
                <w:szCs w:val="28"/>
              </w:rPr>
              <w:t>Клубы, дома культуры, кинотеатры, массовые библиотеки, цирки, концертные залы, выставки</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8A99C" w14:textId="77777777" w:rsidR="00546133" w:rsidRPr="00546133" w:rsidRDefault="00546133" w:rsidP="00546133">
            <w:pPr>
              <w:jc w:val="both"/>
              <w:textAlignment w:val="baseline"/>
              <w:rPr>
                <w:sz w:val="28"/>
                <w:szCs w:val="28"/>
              </w:rPr>
            </w:pPr>
            <w:r w:rsidRPr="00546133">
              <w:rPr>
                <w:sz w:val="28"/>
                <w:szCs w:val="28"/>
              </w:rPr>
              <w:t>на 100 мест, работников и единовременных посетителей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FB132" w14:textId="77777777" w:rsidR="00546133" w:rsidRPr="00546133" w:rsidRDefault="00546133" w:rsidP="00546133">
            <w:pPr>
              <w:jc w:val="both"/>
              <w:textAlignment w:val="baseline"/>
              <w:rPr>
                <w:sz w:val="28"/>
                <w:szCs w:val="28"/>
              </w:rPr>
            </w:pPr>
            <w:r w:rsidRPr="00546133">
              <w:rPr>
                <w:sz w:val="28"/>
                <w:szCs w:val="28"/>
              </w:rPr>
              <w:t>0,2</w:t>
            </w:r>
          </w:p>
        </w:tc>
      </w:tr>
    </w:tbl>
    <w:p w14:paraId="22A31FEE" w14:textId="77777777" w:rsidR="00546133" w:rsidRPr="00546133" w:rsidRDefault="00546133" w:rsidP="00546133">
      <w:pPr>
        <w:jc w:val="both"/>
        <w:textAlignment w:val="baseline"/>
        <w:rPr>
          <w:sz w:val="28"/>
          <w:szCs w:val="28"/>
        </w:rPr>
      </w:pPr>
    </w:p>
    <w:p w14:paraId="670CA102" w14:textId="77777777" w:rsidR="00546133" w:rsidRPr="00546133" w:rsidRDefault="00546133" w:rsidP="00A35C9D">
      <w:pPr>
        <w:ind w:firstLine="709"/>
        <w:jc w:val="both"/>
        <w:textAlignment w:val="baseline"/>
        <w:rPr>
          <w:sz w:val="28"/>
          <w:szCs w:val="28"/>
        </w:rPr>
      </w:pPr>
      <w:r w:rsidRPr="00546133">
        <w:rPr>
          <w:sz w:val="28"/>
          <w:szCs w:val="28"/>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14:paraId="6A89C8BA" w14:textId="4DAD666C" w:rsidR="00546133" w:rsidRPr="00546133" w:rsidRDefault="00546133" w:rsidP="00A35C9D">
      <w:pPr>
        <w:ind w:firstLine="709"/>
        <w:jc w:val="both"/>
        <w:textAlignment w:val="baseline"/>
        <w:rPr>
          <w:sz w:val="28"/>
          <w:szCs w:val="28"/>
        </w:rPr>
      </w:pPr>
      <w:r w:rsidRPr="00546133">
        <w:rPr>
          <w:sz w:val="28"/>
          <w:szCs w:val="28"/>
        </w:rPr>
        <w:t>Велопарковки следует устраивать для длительного хранения велосипедов в зоне объектов дорожного сервиса (гостиницы, мотели и др.).</w:t>
      </w:r>
      <w:r w:rsidR="00A35C9D">
        <w:rPr>
          <w:sz w:val="28"/>
          <w:szCs w:val="28"/>
        </w:rPr>
        <w:t>»</w:t>
      </w:r>
      <w:r w:rsidRPr="00546133">
        <w:rPr>
          <w:sz w:val="28"/>
          <w:szCs w:val="28"/>
        </w:rPr>
        <w:t>.</w:t>
      </w:r>
    </w:p>
    <w:p w14:paraId="42E68334" w14:textId="77777777" w:rsidR="00546133" w:rsidRPr="00C43F76" w:rsidRDefault="00546133" w:rsidP="00A35C9D">
      <w:pPr>
        <w:ind w:firstLine="709"/>
        <w:textAlignment w:val="baseline"/>
        <w:rPr>
          <w:b/>
          <w:bCs/>
          <w:sz w:val="28"/>
          <w:szCs w:val="28"/>
        </w:rPr>
      </w:pPr>
    </w:p>
    <w:p w14:paraId="2044307E" w14:textId="77777777" w:rsidR="004E0DE0" w:rsidRDefault="004E0DE0" w:rsidP="00A35C9D">
      <w:pPr>
        <w:ind w:firstLine="709"/>
        <w:jc w:val="both"/>
        <w:rPr>
          <w:rFonts w:eastAsia="Calibri"/>
          <w:sz w:val="28"/>
          <w:szCs w:val="28"/>
          <w:lang w:eastAsia="en-US"/>
        </w:rPr>
      </w:pPr>
      <w:r>
        <w:rPr>
          <w:sz w:val="28"/>
          <w:szCs w:val="28"/>
        </w:rPr>
        <w:t xml:space="preserve">2. </w:t>
      </w:r>
      <w:r w:rsidRPr="004A5B87">
        <w:rPr>
          <w:sz w:val="28"/>
          <w:szCs w:val="28"/>
        </w:rPr>
        <w:t>Настоящее решение вступает в силу со дня его официального опубликования</w:t>
      </w:r>
      <w:r>
        <w:rPr>
          <w:sz w:val="28"/>
          <w:szCs w:val="28"/>
        </w:rPr>
        <w:t>.</w:t>
      </w:r>
    </w:p>
    <w:p w14:paraId="73051A00" w14:textId="77777777" w:rsidR="004E0DE0" w:rsidRDefault="004E0DE0" w:rsidP="004E0DE0">
      <w:pPr>
        <w:ind w:firstLine="709"/>
        <w:jc w:val="both"/>
        <w:rPr>
          <w:sz w:val="28"/>
          <w:szCs w:val="28"/>
        </w:rPr>
      </w:pPr>
    </w:p>
    <w:p w14:paraId="25C3761A" w14:textId="77777777" w:rsidR="004E0DE0" w:rsidRDefault="004E0DE0" w:rsidP="004E0DE0">
      <w:pPr>
        <w:ind w:firstLine="709"/>
        <w:jc w:val="both"/>
        <w:rPr>
          <w:sz w:val="28"/>
          <w:szCs w:val="28"/>
        </w:rPr>
      </w:pPr>
    </w:p>
    <w:p w14:paraId="56967FE9" w14:textId="77777777" w:rsidR="004E0DE0" w:rsidRDefault="004E0DE0" w:rsidP="004E0DE0">
      <w:pPr>
        <w:ind w:firstLine="709"/>
        <w:jc w:val="both"/>
        <w:rPr>
          <w:sz w:val="28"/>
          <w:szCs w:val="28"/>
        </w:rPr>
      </w:pPr>
    </w:p>
    <w:p w14:paraId="66B5FDE3" w14:textId="77777777" w:rsidR="004E0DE0" w:rsidRDefault="004E0DE0" w:rsidP="004E0DE0">
      <w:pPr>
        <w:autoSpaceDE w:val="0"/>
        <w:autoSpaceDN w:val="0"/>
        <w:adjustRightInd w:val="0"/>
        <w:jc w:val="both"/>
        <w:rPr>
          <w:sz w:val="28"/>
          <w:szCs w:val="28"/>
        </w:rPr>
      </w:pPr>
      <w:r>
        <w:rPr>
          <w:sz w:val="28"/>
          <w:szCs w:val="28"/>
        </w:rPr>
        <w:t>Председатель Собрания депутатов -</w:t>
      </w:r>
    </w:p>
    <w:p w14:paraId="6ED9CB0C" w14:textId="77777777" w:rsidR="004E0DE0" w:rsidRDefault="004E0DE0" w:rsidP="004E0DE0">
      <w:pPr>
        <w:ind w:firstLine="709"/>
        <w:rPr>
          <w:sz w:val="28"/>
          <w:szCs w:val="28"/>
        </w:rPr>
      </w:pPr>
      <w:r>
        <w:rPr>
          <w:sz w:val="28"/>
          <w:szCs w:val="28"/>
        </w:rPr>
        <w:t>глава Азовского района                                                                  М.Н. Попов</w:t>
      </w:r>
    </w:p>
    <w:p w14:paraId="344F868B" w14:textId="77777777" w:rsidR="004E0DE0" w:rsidRDefault="004E0DE0" w:rsidP="004E0DE0">
      <w:pPr>
        <w:ind w:firstLine="709"/>
        <w:rPr>
          <w:sz w:val="28"/>
          <w:szCs w:val="28"/>
        </w:rPr>
      </w:pPr>
    </w:p>
    <w:p w14:paraId="69E94DA6" w14:textId="77777777" w:rsidR="00264753" w:rsidRDefault="00264753"/>
    <w:sectPr w:rsidR="00264753" w:rsidSect="0073689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50F8" w14:textId="77777777" w:rsidR="00952974" w:rsidRDefault="00952974" w:rsidP="0073689A">
      <w:r>
        <w:separator/>
      </w:r>
    </w:p>
  </w:endnote>
  <w:endnote w:type="continuationSeparator" w:id="0">
    <w:p w14:paraId="0686CED2" w14:textId="77777777" w:rsidR="00952974" w:rsidRDefault="00952974" w:rsidP="0073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9A6" w14:textId="77777777" w:rsidR="0073689A" w:rsidRDefault="007368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FE40" w14:textId="77777777" w:rsidR="0073689A" w:rsidRDefault="0073689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142" w14:textId="77777777" w:rsidR="0073689A" w:rsidRDefault="007368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ED45" w14:textId="77777777" w:rsidR="00952974" w:rsidRDefault="00952974" w:rsidP="0073689A">
      <w:r>
        <w:separator/>
      </w:r>
    </w:p>
  </w:footnote>
  <w:footnote w:type="continuationSeparator" w:id="0">
    <w:p w14:paraId="49342B73" w14:textId="77777777" w:rsidR="00952974" w:rsidRDefault="00952974" w:rsidP="0073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C2F6" w14:textId="77777777" w:rsidR="0073689A" w:rsidRDefault="007368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776485"/>
      <w:docPartObj>
        <w:docPartGallery w:val="Page Numbers (Top of Page)"/>
        <w:docPartUnique/>
      </w:docPartObj>
    </w:sdtPr>
    <w:sdtEndPr/>
    <w:sdtContent>
      <w:p w14:paraId="6DABAF22" w14:textId="77777777" w:rsidR="0073689A" w:rsidRDefault="00BD2414">
        <w:pPr>
          <w:pStyle w:val="a7"/>
          <w:jc w:val="center"/>
        </w:pPr>
        <w:r>
          <w:fldChar w:fldCharType="begin"/>
        </w:r>
        <w:r>
          <w:instrText xml:space="preserve"> PAGE   \* MERGEFORMAT </w:instrText>
        </w:r>
        <w:r>
          <w:fldChar w:fldCharType="separate"/>
        </w:r>
        <w:r w:rsidR="0073689A">
          <w:rPr>
            <w:noProof/>
          </w:rPr>
          <w:t>10</w:t>
        </w:r>
        <w:r>
          <w:rPr>
            <w:noProof/>
          </w:rPr>
          <w:fldChar w:fldCharType="end"/>
        </w:r>
      </w:p>
    </w:sdtContent>
  </w:sdt>
  <w:p w14:paraId="6E6A8BB5" w14:textId="77777777" w:rsidR="0073689A" w:rsidRDefault="0073689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586F" w14:textId="77777777" w:rsidR="0073689A" w:rsidRDefault="0073689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66F2"/>
    <w:multiLevelType w:val="multilevel"/>
    <w:tmpl w:val="41001C26"/>
    <w:lvl w:ilvl="0">
      <w:start w:val="1"/>
      <w:numFmt w:val="decimal"/>
      <w:lvlText w:val="%1."/>
      <w:lvlJc w:val="left"/>
      <w:pPr>
        <w:ind w:left="720" w:hanging="360"/>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1" w15:restartNumberingAfterBreak="0">
    <w:nsid w:val="5C113EB4"/>
    <w:multiLevelType w:val="hybridMultilevel"/>
    <w:tmpl w:val="BB345C3E"/>
    <w:lvl w:ilvl="0" w:tplc="254C2E4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753"/>
    <w:rsid w:val="000C3A03"/>
    <w:rsid w:val="00136AA9"/>
    <w:rsid w:val="00144B0C"/>
    <w:rsid w:val="00190667"/>
    <w:rsid w:val="001A1B61"/>
    <w:rsid w:val="00264753"/>
    <w:rsid w:val="003C428E"/>
    <w:rsid w:val="004E0DE0"/>
    <w:rsid w:val="00546133"/>
    <w:rsid w:val="006E74A9"/>
    <w:rsid w:val="0073689A"/>
    <w:rsid w:val="007B355D"/>
    <w:rsid w:val="008421A8"/>
    <w:rsid w:val="008624D7"/>
    <w:rsid w:val="008F4F8D"/>
    <w:rsid w:val="00952974"/>
    <w:rsid w:val="009B11C1"/>
    <w:rsid w:val="00A35C9D"/>
    <w:rsid w:val="00A879E4"/>
    <w:rsid w:val="00AA4E27"/>
    <w:rsid w:val="00BB3E0C"/>
    <w:rsid w:val="00BD2414"/>
    <w:rsid w:val="00C4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4A8C"/>
  <w15:docId w15:val="{B46E6D17-C363-40D6-9ACD-DD9AA3F7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C43F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4E0DE0"/>
    <w:pPr>
      <w:suppressAutoHyphens/>
      <w:jc w:val="both"/>
    </w:pPr>
    <w:rPr>
      <w:sz w:val="28"/>
      <w:lang w:eastAsia="ar-SA"/>
    </w:rPr>
  </w:style>
  <w:style w:type="character" w:styleId="a3">
    <w:name w:val="Hyperlink"/>
    <w:basedOn w:val="a0"/>
    <w:uiPriority w:val="99"/>
    <w:unhideWhenUsed/>
    <w:rsid w:val="00C43F76"/>
    <w:rPr>
      <w:color w:val="0563C1" w:themeColor="hyperlink"/>
      <w:u w:val="single"/>
    </w:rPr>
  </w:style>
  <w:style w:type="character" w:customStyle="1" w:styleId="30">
    <w:name w:val="Заголовок 3 Знак"/>
    <w:basedOn w:val="a0"/>
    <w:link w:val="3"/>
    <w:uiPriority w:val="9"/>
    <w:semiHidden/>
    <w:rsid w:val="00C43F76"/>
    <w:rPr>
      <w:rFonts w:asciiTheme="majorHAnsi" w:eastAsiaTheme="majorEastAsia" w:hAnsiTheme="majorHAnsi" w:cstheme="majorBidi"/>
      <w:color w:val="1F3763" w:themeColor="accent1" w:themeShade="7F"/>
      <w:sz w:val="24"/>
      <w:szCs w:val="24"/>
      <w:lang w:eastAsia="ru-RU"/>
    </w:rPr>
  </w:style>
  <w:style w:type="paragraph" w:customStyle="1" w:styleId="formattext">
    <w:name w:val="formattext"/>
    <w:basedOn w:val="a"/>
    <w:rsid w:val="006E74A9"/>
    <w:pPr>
      <w:spacing w:before="100" w:beforeAutospacing="1" w:after="100" w:afterAutospacing="1"/>
    </w:pPr>
    <w:rPr>
      <w:sz w:val="24"/>
      <w:szCs w:val="24"/>
    </w:rPr>
  </w:style>
  <w:style w:type="paragraph" w:customStyle="1" w:styleId="headertext">
    <w:name w:val="headertext"/>
    <w:basedOn w:val="a"/>
    <w:rsid w:val="006E74A9"/>
    <w:pPr>
      <w:spacing w:before="100" w:beforeAutospacing="1" w:after="100" w:afterAutospacing="1"/>
    </w:pPr>
    <w:rPr>
      <w:sz w:val="24"/>
      <w:szCs w:val="24"/>
    </w:rPr>
  </w:style>
  <w:style w:type="paragraph" w:styleId="a4">
    <w:name w:val="List Paragraph"/>
    <w:basedOn w:val="a"/>
    <w:uiPriority w:val="34"/>
    <w:qFormat/>
    <w:rsid w:val="006E74A9"/>
    <w:pPr>
      <w:ind w:left="720"/>
      <w:contextualSpacing/>
    </w:pPr>
  </w:style>
  <w:style w:type="paragraph" w:customStyle="1" w:styleId="1">
    <w:name w:val="1"/>
    <w:basedOn w:val="a"/>
    <w:rsid w:val="007B355D"/>
    <w:rPr>
      <w:rFonts w:ascii="Verdana" w:hAnsi="Verdana" w:cs="Verdana"/>
      <w:lang w:val="en-US" w:eastAsia="en-US"/>
    </w:rPr>
  </w:style>
  <w:style w:type="paragraph" w:styleId="a5">
    <w:name w:val="Balloon Text"/>
    <w:basedOn w:val="a"/>
    <w:link w:val="a6"/>
    <w:uiPriority w:val="99"/>
    <w:semiHidden/>
    <w:unhideWhenUsed/>
    <w:rsid w:val="0073689A"/>
    <w:rPr>
      <w:rFonts w:ascii="Tahoma" w:hAnsi="Tahoma" w:cs="Tahoma"/>
      <w:sz w:val="16"/>
      <w:szCs w:val="16"/>
    </w:rPr>
  </w:style>
  <w:style w:type="character" w:customStyle="1" w:styleId="a6">
    <w:name w:val="Текст выноски Знак"/>
    <w:basedOn w:val="a0"/>
    <w:link w:val="a5"/>
    <w:uiPriority w:val="99"/>
    <w:semiHidden/>
    <w:rsid w:val="0073689A"/>
    <w:rPr>
      <w:rFonts w:ascii="Tahoma" w:eastAsia="Times New Roman" w:hAnsi="Tahoma" w:cs="Tahoma"/>
      <w:sz w:val="16"/>
      <w:szCs w:val="16"/>
      <w:lang w:eastAsia="ru-RU"/>
    </w:rPr>
  </w:style>
  <w:style w:type="paragraph" w:styleId="a7">
    <w:name w:val="header"/>
    <w:basedOn w:val="a"/>
    <w:link w:val="a8"/>
    <w:uiPriority w:val="99"/>
    <w:unhideWhenUsed/>
    <w:rsid w:val="0073689A"/>
    <w:pPr>
      <w:tabs>
        <w:tab w:val="center" w:pos="4677"/>
        <w:tab w:val="right" w:pos="9355"/>
      </w:tabs>
    </w:pPr>
  </w:style>
  <w:style w:type="character" w:customStyle="1" w:styleId="a8">
    <w:name w:val="Верхний колонтитул Знак"/>
    <w:basedOn w:val="a0"/>
    <w:link w:val="a7"/>
    <w:uiPriority w:val="99"/>
    <w:rsid w:val="0073689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3689A"/>
    <w:pPr>
      <w:tabs>
        <w:tab w:val="center" w:pos="4677"/>
        <w:tab w:val="right" w:pos="9355"/>
      </w:tabs>
    </w:pPr>
  </w:style>
  <w:style w:type="character" w:customStyle="1" w:styleId="aa">
    <w:name w:val="Нижний колонтитул Знак"/>
    <w:basedOn w:val="a0"/>
    <w:link w:val="a9"/>
    <w:uiPriority w:val="99"/>
    <w:semiHidden/>
    <w:rsid w:val="0073689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5609">
      <w:bodyDiv w:val="1"/>
      <w:marLeft w:val="0"/>
      <w:marRight w:val="0"/>
      <w:marTop w:val="0"/>
      <w:marBottom w:val="0"/>
      <w:divBdr>
        <w:top w:val="none" w:sz="0" w:space="0" w:color="auto"/>
        <w:left w:val="none" w:sz="0" w:space="0" w:color="auto"/>
        <w:bottom w:val="none" w:sz="0" w:space="0" w:color="auto"/>
        <w:right w:val="none" w:sz="0" w:space="0" w:color="auto"/>
      </w:divBdr>
      <w:divsChild>
        <w:div w:id="1042943661">
          <w:marLeft w:val="0"/>
          <w:marRight w:val="0"/>
          <w:marTop w:val="0"/>
          <w:marBottom w:val="0"/>
          <w:divBdr>
            <w:top w:val="none" w:sz="0" w:space="0" w:color="auto"/>
            <w:left w:val="none" w:sz="0" w:space="0" w:color="auto"/>
            <w:bottom w:val="none" w:sz="0" w:space="0" w:color="auto"/>
            <w:right w:val="none" w:sz="0" w:space="0" w:color="auto"/>
          </w:divBdr>
          <w:divsChild>
            <w:div w:id="428814207">
              <w:marLeft w:val="0"/>
              <w:marRight w:val="0"/>
              <w:marTop w:val="0"/>
              <w:marBottom w:val="0"/>
              <w:divBdr>
                <w:top w:val="none" w:sz="0" w:space="0" w:color="auto"/>
                <w:left w:val="none" w:sz="0" w:space="0" w:color="auto"/>
                <w:bottom w:val="none" w:sz="0" w:space="0" w:color="auto"/>
                <w:right w:val="none" w:sz="0" w:space="0" w:color="auto"/>
              </w:divBdr>
              <w:divsChild>
                <w:div w:id="1208835302">
                  <w:marLeft w:val="0"/>
                  <w:marRight w:val="0"/>
                  <w:marTop w:val="0"/>
                  <w:marBottom w:val="0"/>
                  <w:divBdr>
                    <w:top w:val="none" w:sz="0" w:space="0" w:color="auto"/>
                    <w:left w:val="none" w:sz="0" w:space="0" w:color="auto"/>
                    <w:bottom w:val="none" w:sz="0" w:space="0" w:color="auto"/>
                    <w:right w:val="none" w:sz="0" w:space="0" w:color="auto"/>
                  </w:divBdr>
                  <w:divsChild>
                    <w:div w:id="1477379406">
                      <w:marLeft w:val="0"/>
                      <w:marRight w:val="0"/>
                      <w:marTop w:val="0"/>
                      <w:marBottom w:val="0"/>
                      <w:divBdr>
                        <w:top w:val="none" w:sz="0" w:space="0" w:color="auto"/>
                        <w:left w:val="none" w:sz="0" w:space="0" w:color="auto"/>
                        <w:bottom w:val="none" w:sz="0" w:space="0" w:color="auto"/>
                        <w:right w:val="none" w:sz="0" w:space="0" w:color="auto"/>
                      </w:divBdr>
                    </w:div>
                    <w:div w:id="933324139">
                      <w:marLeft w:val="0"/>
                      <w:marRight w:val="0"/>
                      <w:marTop w:val="0"/>
                      <w:marBottom w:val="0"/>
                      <w:divBdr>
                        <w:top w:val="none" w:sz="0" w:space="0" w:color="auto"/>
                        <w:left w:val="none" w:sz="0" w:space="0" w:color="auto"/>
                        <w:bottom w:val="none" w:sz="0" w:space="0" w:color="auto"/>
                        <w:right w:val="none" w:sz="0" w:space="0" w:color="auto"/>
                      </w:divBdr>
                    </w:div>
                    <w:div w:id="1882281426">
                      <w:marLeft w:val="0"/>
                      <w:marRight w:val="0"/>
                      <w:marTop w:val="0"/>
                      <w:marBottom w:val="0"/>
                      <w:divBdr>
                        <w:top w:val="none" w:sz="0" w:space="0" w:color="auto"/>
                        <w:left w:val="none" w:sz="0" w:space="0" w:color="auto"/>
                        <w:bottom w:val="none" w:sz="0" w:space="0" w:color="auto"/>
                        <w:right w:val="none" w:sz="0" w:space="0" w:color="auto"/>
                      </w:divBdr>
                    </w:div>
                    <w:div w:id="12226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1931">
          <w:marLeft w:val="0"/>
          <w:marRight w:val="0"/>
          <w:marTop w:val="0"/>
          <w:marBottom w:val="0"/>
          <w:divBdr>
            <w:top w:val="none" w:sz="0" w:space="0" w:color="auto"/>
            <w:left w:val="none" w:sz="0" w:space="0" w:color="auto"/>
            <w:bottom w:val="none" w:sz="0" w:space="0" w:color="auto"/>
            <w:right w:val="none" w:sz="0" w:space="0" w:color="auto"/>
          </w:divBdr>
          <w:divsChild>
            <w:div w:id="667098647">
              <w:marLeft w:val="0"/>
              <w:marRight w:val="0"/>
              <w:marTop w:val="0"/>
              <w:marBottom w:val="0"/>
              <w:divBdr>
                <w:top w:val="none" w:sz="0" w:space="0" w:color="auto"/>
                <w:left w:val="none" w:sz="0" w:space="0" w:color="auto"/>
                <w:bottom w:val="none" w:sz="0" w:space="0" w:color="auto"/>
                <w:right w:val="none" w:sz="0" w:space="0" w:color="auto"/>
              </w:divBdr>
              <w:divsChild>
                <w:div w:id="795754581">
                  <w:marLeft w:val="0"/>
                  <w:marRight w:val="0"/>
                  <w:marTop w:val="0"/>
                  <w:marBottom w:val="0"/>
                  <w:divBdr>
                    <w:top w:val="none" w:sz="0" w:space="0" w:color="auto"/>
                    <w:left w:val="none" w:sz="0" w:space="0" w:color="auto"/>
                    <w:bottom w:val="none" w:sz="0" w:space="0" w:color="auto"/>
                    <w:right w:val="none" w:sz="0" w:space="0" w:color="auto"/>
                  </w:divBdr>
                  <w:divsChild>
                    <w:div w:id="1053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7658">
      <w:bodyDiv w:val="1"/>
      <w:marLeft w:val="0"/>
      <w:marRight w:val="0"/>
      <w:marTop w:val="0"/>
      <w:marBottom w:val="0"/>
      <w:divBdr>
        <w:top w:val="none" w:sz="0" w:space="0" w:color="auto"/>
        <w:left w:val="none" w:sz="0" w:space="0" w:color="auto"/>
        <w:bottom w:val="none" w:sz="0" w:space="0" w:color="auto"/>
        <w:right w:val="none" w:sz="0" w:space="0" w:color="auto"/>
      </w:divBdr>
      <w:divsChild>
        <w:div w:id="2104062402">
          <w:marLeft w:val="0"/>
          <w:marRight w:val="0"/>
          <w:marTop w:val="0"/>
          <w:marBottom w:val="0"/>
          <w:divBdr>
            <w:top w:val="none" w:sz="0" w:space="0" w:color="auto"/>
            <w:left w:val="none" w:sz="0" w:space="0" w:color="auto"/>
            <w:bottom w:val="none" w:sz="0" w:space="0" w:color="auto"/>
            <w:right w:val="none" w:sz="0" w:space="0" w:color="auto"/>
          </w:divBdr>
          <w:divsChild>
            <w:div w:id="1111045087">
              <w:marLeft w:val="0"/>
              <w:marRight w:val="0"/>
              <w:marTop w:val="0"/>
              <w:marBottom w:val="0"/>
              <w:divBdr>
                <w:top w:val="none" w:sz="0" w:space="0" w:color="auto"/>
                <w:left w:val="none" w:sz="0" w:space="0" w:color="auto"/>
                <w:bottom w:val="none" w:sz="0" w:space="0" w:color="auto"/>
                <w:right w:val="none" w:sz="0" w:space="0" w:color="auto"/>
              </w:divBdr>
              <w:divsChild>
                <w:div w:id="2070767541">
                  <w:marLeft w:val="0"/>
                  <w:marRight w:val="0"/>
                  <w:marTop w:val="0"/>
                  <w:marBottom w:val="0"/>
                  <w:divBdr>
                    <w:top w:val="none" w:sz="0" w:space="0" w:color="auto"/>
                    <w:left w:val="none" w:sz="0" w:space="0" w:color="auto"/>
                    <w:bottom w:val="none" w:sz="0" w:space="0" w:color="auto"/>
                    <w:right w:val="none" w:sz="0" w:space="0" w:color="auto"/>
                  </w:divBdr>
                  <w:divsChild>
                    <w:div w:id="1403092368">
                      <w:marLeft w:val="0"/>
                      <w:marRight w:val="0"/>
                      <w:marTop w:val="0"/>
                      <w:marBottom w:val="0"/>
                      <w:divBdr>
                        <w:top w:val="none" w:sz="0" w:space="0" w:color="auto"/>
                        <w:left w:val="none" w:sz="0" w:space="0" w:color="auto"/>
                        <w:bottom w:val="none" w:sz="0" w:space="0" w:color="auto"/>
                        <w:right w:val="none" w:sz="0" w:space="0" w:color="auto"/>
                      </w:divBdr>
                    </w:div>
                    <w:div w:id="996541855">
                      <w:marLeft w:val="0"/>
                      <w:marRight w:val="0"/>
                      <w:marTop w:val="0"/>
                      <w:marBottom w:val="0"/>
                      <w:divBdr>
                        <w:top w:val="none" w:sz="0" w:space="0" w:color="auto"/>
                        <w:left w:val="none" w:sz="0" w:space="0" w:color="auto"/>
                        <w:bottom w:val="none" w:sz="0" w:space="0" w:color="auto"/>
                        <w:right w:val="none" w:sz="0" w:space="0" w:color="auto"/>
                      </w:divBdr>
                    </w:div>
                    <w:div w:id="1925870684">
                      <w:marLeft w:val="0"/>
                      <w:marRight w:val="0"/>
                      <w:marTop w:val="0"/>
                      <w:marBottom w:val="0"/>
                      <w:divBdr>
                        <w:top w:val="none" w:sz="0" w:space="0" w:color="auto"/>
                        <w:left w:val="none" w:sz="0" w:space="0" w:color="auto"/>
                        <w:bottom w:val="none" w:sz="0" w:space="0" w:color="auto"/>
                        <w:right w:val="none" w:sz="0" w:space="0" w:color="auto"/>
                      </w:divBdr>
                    </w:div>
                    <w:div w:id="19814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4939">
          <w:marLeft w:val="0"/>
          <w:marRight w:val="0"/>
          <w:marTop w:val="0"/>
          <w:marBottom w:val="0"/>
          <w:divBdr>
            <w:top w:val="none" w:sz="0" w:space="0" w:color="auto"/>
            <w:left w:val="none" w:sz="0" w:space="0" w:color="auto"/>
            <w:bottom w:val="none" w:sz="0" w:space="0" w:color="auto"/>
            <w:right w:val="none" w:sz="0" w:space="0" w:color="auto"/>
          </w:divBdr>
          <w:divsChild>
            <w:div w:id="229776009">
              <w:marLeft w:val="0"/>
              <w:marRight w:val="0"/>
              <w:marTop w:val="0"/>
              <w:marBottom w:val="0"/>
              <w:divBdr>
                <w:top w:val="none" w:sz="0" w:space="0" w:color="auto"/>
                <w:left w:val="none" w:sz="0" w:space="0" w:color="auto"/>
                <w:bottom w:val="none" w:sz="0" w:space="0" w:color="auto"/>
                <w:right w:val="none" w:sz="0" w:space="0" w:color="auto"/>
              </w:divBdr>
              <w:divsChild>
                <w:div w:id="579484466">
                  <w:marLeft w:val="0"/>
                  <w:marRight w:val="0"/>
                  <w:marTop w:val="0"/>
                  <w:marBottom w:val="0"/>
                  <w:divBdr>
                    <w:top w:val="none" w:sz="0" w:space="0" w:color="auto"/>
                    <w:left w:val="none" w:sz="0" w:space="0" w:color="auto"/>
                    <w:bottom w:val="none" w:sz="0" w:space="0" w:color="auto"/>
                    <w:right w:val="none" w:sz="0" w:space="0" w:color="auto"/>
                  </w:divBdr>
                  <w:divsChild>
                    <w:div w:id="14104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1211">
      <w:bodyDiv w:val="1"/>
      <w:marLeft w:val="0"/>
      <w:marRight w:val="0"/>
      <w:marTop w:val="0"/>
      <w:marBottom w:val="0"/>
      <w:divBdr>
        <w:top w:val="none" w:sz="0" w:space="0" w:color="auto"/>
        <w:left w:val="none" w:sz="0" w:space="0" w:color="auto"/>
        <w:bottom w:val="none" w:sz="0" w:space="0" w:color="auto"/>
        <w:right w:val="none" w:sz="0" w:space="0" w:color="auto"/>
      </w:divBdr>
      <w:divsChild>
        <w:div w:id="1539005372">
          <w:marLeft w:val="0"/>
          <w:marRight w:val="0"/>
          <w:marTop w:val="0"/>
          <w:marBottom w:val="0"/>
          <w:divBdr>
            <w:top w:val="none" w:sz="0" w:space="0" w:color="auto"/>
            <w:left w:val="none" w:sz="0" w:space="0" w:color="auto"/>
            <w:bottom w:val="none" w:sz="0" w:space="0" w:color="auto"/>
            <w:right w:val="none" w:sz="0" w:space="0" w:color="auto"/>
          </w:divBdr>
          <w:divsChild>
            <w:div w:id="68961410">
              <w:marLeft w:val="0"/>
              <w:marRight w:val="0"/>
              <w:marTop w:val="0"/>
              <w:marBottom w:val="0"/>
              <w:divBdr>
                <w:top w:val="none" w:sz="0" w:space="0" w:color="auto"/>
                <w:left w:val="none" w:sz="0" w:space="0" w:color="auto"/>
                <w:bottom w:val="none" w:sz="0" w:space="0" w:color="auto"/>
                <w:right w:val="none" w:sz="0" w:space="0" w:color="auto"/>
              </w:divBdr>
              <w:divsChild>
                <w:div w:id="1941643443">
                  <w:marLeft w:val="0"/>
                  <w:marRight w:val="0"/>
                  <w:marTop w:val="0"/>
                  <w:marBottom w:val="0"/>
                  <w:divBdr>
                    <w:top w:val="none" w:sz="0" w:space="0" w:color="auto"/>
                    <w:left w:val="none" w:sz="0" w:space="0" w:color="auto"/>
                    <w:bottom w:val="none" w:sz="0" w:space="0" w:color="auto"/>
                    <w:right w:val="none" w:sz="0" w:space="0" w:color="auto"/>
                  </w:divBdr>
                  <w:divsChild>
                    <w:div w:id="1749108599">
                      <w:marLeft w:val="0"/>
                      <w:marRight w:val="0"/>
                      <w:marTop w:val="0"/>
                      <w:marBottom w:val="0"/>
                      <w:divBdr>
                        <w:top w:val="none" w:sz="0" w:space="0" w:color="auto"/>
                        <w:left w:val="none" w:sz="0" w:space="0" w:color="auto"/>
                        <w:bottom w:val="none" w:sz="0" w:space="0" w:color="auto"/>
                        <w:right w:val="none" w:sz="0" w:space="0" w:color="auto"/>
                      </w:divBdr>
                    </w:div>
                    <w:div w:id="294602762">
                      <w:marLeft w:val="0"/>
                      <w:marRight w:val="0"/>
                      <w:marTop w:val="0"/>
                      <w:marBottom w:val="0"/>
                      <w:divBdr>
                        <w:top w:val="none" w:sz="0" w:space="0" w:color="auto"/>
                        <w:left w:val="none" w:sz="0" w:space="0" w:color="auto"/>
                        <w:bottom w:val="none" w:sz="0" w:space="0" w:color="auto"/>
                        <w:right w:val="none" w:sz="0" w:space="0" w:color="auto"/>
                      </w:divBdr>
                    </w:div>
                    <w:div w:id="2046248300">
                      <w:marLeft w:val="0"/>
                      <w:marRight w:val="0"/>
                      <w:marTop w:val="0"/>
                      <w:marBottom w:val="0"/>
                      <w:divBdr>
                        <w:top w:val="none" w:sz="0" w:space="0" w:color="auto"/>
                        <w:left w:val="none" w:sz="0" w:space="0" w:color="auto"/>
                        <w:bottom w:val="none" w:sz="0" w:space="0" w:color="auto"/>
                        <w:right w:val="none" w:sz="0" w:space="0" w:color="auto"/>
                      </w:divBdr>
                    </w:div>
                    <w:div w:id="12330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6015">
          <w:marLeft w:val="0"/>
          <w:marRight w:val="0"/>
          <w:marTop w:val="0"/>
          <w:marBottom w:val="0"/>
          <w:divBdr>
            <w:top w:val="none" w:sz="0" w:space="0" w:color="auto"/>
            <w:left w:val="none" w:sz="0" w:space="0" w:color="auto"/>
            <w:bottom w:val="none" w:sz="0" w:space="0" w:color="auto"/>
            <w:right w:val="none" w:sz="0" w:space="0" w:color="auto"/>
          </w:divBdr>
          <w:divsChild>
            <w:div w:id="1001080361">
              <w:marLeft w:val="0"/>
              <w:marRight w:val="0"/>
              <w:marTop w:val="0"/>
              <w:marBottom w:val="0"/>
              <w:divBdr>
                <w:top w:val="none" w:sz="0" w:space="0" w:color="auto"/>
                <w:left w:val="none" w:sz="0" w:space="0" w:color="auto"/>
                <w:bottom w:val="none" w:sz="0" w:space="0" w:color="auto"/>
                <w:right w:val="none" w:sz="0" w:space="0" w:color="auto"/>
              </w:divBdr>
              <w:divsChild>
                <w:div w:id="1781678683">
                  <w:marLeft w:val="0"/>
                  <w:marRight w:val="0"/>
                  <w:marTop w:val="0"/>
                  <w:marBottom w:val="0"/>
                  <w:divBdr>
                    <w:top w:val="none" w:sz="0" w:space="0" w:color="auto"/>
                    <w:left w:val="none" w:sz="0" w:space="0" w:color="auto"/>
                    <w:bottom w:val="none" w:sz="0" w:space="0" w:color="auto"/>
                    <w:right w:val="none" w:sz="0" w:space="0" w:color="auto"/>
                  </w:divBdr>
                  <w:divsChild>
                    <w:div w:id="1464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94297">
      <w:bodyDiv w:val="1"/>
      <w:marLeft w:val="0"/>
      <w:marRight w:val="0"/>
      <w:marTop w:val="0"/>
      <w:marBottom w:val="0"/>
      <w:divBdr>
        <w:top w:val="none" w:sz="0" w:space="0" w:color="auto"/>
        <w:left w:val="none" w:sz="0" w:space="0" w:color="auto"/>
        <w:bottom w:val="none" w:sz="0" w:space="0" w:color="auto"/>
        <w:right w:val="none" w:sz="0" w:space="0" w:color="auto"/>
      </w:divBdr>
      <w:divsChild>
        <w:div w:id="1825582637">
          <w:marLeft w:val="0"/>
          <w:marRight w:val="0"/>
          <w:marTop w:val="0"/>
          <w:marBottom w:val="0"/>
          <w:divBdr>
            <w:top w:val="none" w:sz="0" w:space="0" w:color="auto"/>
            <w:left w:val="none" w:sz="0" w:space="0" w:color="auto"/>
            <w:bottom w:val="none" w:sz="0" w:space="0" w:color="auto"/>
            <w:right w:val="none" w:sz="0" w:space="0" w:color="auto"/>
          </w:divBdr>
          <w:divsChild>
            <w:div w:id="423915340">
              <w:marLeft w:val="0"/>
              <w:marRight w:val="0"/>
              <w:marTop w:val="0"/>
              <w:marBottom w:val="0"/>
              <w:divBdr>
                <w:top w:val="none" w:sz="0" w:space="0" w:color="auto"/>
                <w:left w:val="none" w:sz="0" w:space="0" w:color="auto"/>
                <w:bottom w:val="none" w:sz="0" w:space="0" w:color="auto"/>
                <w:right w:val="none" w:sz="0" w:space="0" w:color="auto"/>
              </w:divBdr>
              <w:divsChild>
                <w:div w:id="104348807">
                  <w:marLeft w:val="0"/>
                  <w:marRight w:val="0"/>
                  <w:marTop w:val="0"/>
                  <w:marBottom w:val="0"/>
                  <w:divBdr>
                    <w:top w:val="none" w:sz="0" w:space="0" w:color="auto"/>
                    <w:left w:val="none" w:sz="0" w:space="0" w:color="auto"/>
                    <w:bottom w:val="none" w:sz="0" w:space="0" w:color="auto"/>
                    <w:right w:val="none" w:sz="0" w:space="0" w:color="auto"/>
                  </w:divBdr>
                  <w:divsChild>
                    <w:div w:id="454063161">
                      <w:marLeft w:val="0"/>
                      <w:marRight w:val="0"/>
                      <w:marTop w:val="0"/>
                      <w:marBottom w:val="0"/>
                      <w:divBdr>
                        <w:top w:val="none" w:sz="0" w:space="0" w:color="auto"/>
                        <w:left w:val="none" w:sz="0" w:space="0" w:color="auto"/>
                        <w:bottom w:val="none" w:sz="0" w:space="0" w:color="auto"/>
                        <w:right w:val="none" w:sz="0" w:space="0" w:color="auto"/>
                      </w:divBdr>
                    </w:div>
                    <w:div w:id="861093467">
                      <w:marLeft w:val="0"/>
                      <w:marRight w:val="0"/>
                      <w:marTop w:val="0"/>
                      <w:marBottom w:val="0"/>
                      <w:divBdr>
                        <w:top w:val="none" w:sz="0" w:space="0" w:color="auto"/>
                        <w:left w:val="none" w:sz="0" w:space="0" w:color="auto"/>
                        <w:bottom w:val="none" w:sz="0" w:space="0" w:color="auto"/>
                        <w:right w:val="none" w:sz="0" w:space="0" w:color="auto"/>
                      </w:divBdr>
                    </w:div>
                    <w:div w:id="19552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990">
          <w:marLeft w:val="0"/>
          <w:marRight w:val="0"/>
          <w:marTop w:val="0"/>
          <w:marBottom w:val="0"/>
          <w:divBdr>
            <w:top w:val="none" w:sz="0" w:space="0" w:color="auto"/>
            <w:left w:val="none" w:sz="0" w:space="0" w:color="auto"/>
            <w:bottom w:val="none" w:sz="0" w:space="0" w:color="auto"/>
            <w:right w:val="none" w:sz="0" w:space="0" w:color="auto"/>
          </w:divBdr>
          <w:divsChild>
            <w:div w:id="711003766">
              <w:marLeft w:val="0"/>
              <w:marRight w:val="0"/>
              <w:marTop w:val="0"/>
              <w:marBottom w:val="0"/>
              <w:divBdr>
                <w:top w:val="none" w:sz="0" w:space="0" w:color="auto"/>
                <w:left w:val="none" w:sz="0" w:space="0" w:color="auto"/>
                <w:bottom w:val="none" w:sz="0" w:space="0" w:color="auto"/>
                <w:right w:val="none" w:sz="0" w:space="0" w:color="auto"/>
              </w:divBdr>
              <w:divsChild>
                <w:div w:id="2646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105A67B11035ED969EC4158A5243AC850C4AAFEC6BAAB211A231BEE36AB807BF10135B8C4F84EF146A2EEE3F42865529724C2576A759E7D164ABC89y5D3G"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1466-0319-49B4-AAD5-A33A05A8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2022-03-29T11:37:00Z</cp:lastPrinted>
  <dcterms:created xsi:type="dcterms:W3CDTF">2021-12-27T07:20:00Z</dcterms:created>
  <dcterms:modified xsi:type="dcterms:W3CDTF">2022-04-04T12:19:00Z</dcterms:modified>
</cp:coreProperties>
</file>